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523E" w14:textId="77777777" w:rsidR="00C97511" w:rsidRDefault="001F1EC2" w:rsidP="000A5A32">
      <w:pPr>
        <w:ind w:firstLine="708"/>
      </w:pPr>
      <w:r w:rsidRPr="000A5A32">
        <w:rPr>
          <w:rFonts w:ascii="Lucida Handwriting" w:hAnsi="Lucida Handwriting"/>
          <w:i/>
          <w:noProof/>
          <w:sz w:val="16"/>
          <w:szCs w:val="18"/>
          <w:lang w:eastAsia="nl-NL"/>
        </w:rPr>
        <w:drawing>
          <wp:anchor distT="0" distB="0" distL="114300" distR="114300" simplePos="0" relativeHeight="251659264" behindDoc="0" locked="0" layoutInCell="1" allowOverlap="1" wp14:anchorId="4BFB881A" wp14:editId="0BA12364">
            <wp:simplePos x="0" y="0"/>
            <wp:positionH relativeFrom="column">
              <wp:posOffset>238180</wp:posOffset>
            </wp:positionH>
            <wp:positionV relativeFrom="paragraph">
              <wp:posOffset>30479</wp:posOffset>
            </wp:positionV>
            <wp:extent cx="1565856" cy="189547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974" cy="1900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1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FD773EB" wp14:editId="4786C7E0">
            <wp:simplePos x="0" y="0"/>
            <wp:positionH relativeFrom="column">
              <wp:posOffset>4023995</wp:posOffset>
            </wp:positionH>
            <wp:positionV relativeFrom="paragraph">
              <wp:posOffset>178435</wp:posOffset>
            </wp:positionV>
            <wp:extent cx="1503680" cy="1504950"/>
            <wp:effectExtent l="0" t="0" r="1270" b="0"/>
            <wp:wrapNone/>
            <wp:docPr id="3" name="Afbeelding 3" descr="Gebedskaart en hymne Jubeljaar 2025 beschikbaar - Rooms-Katholieke Kerk 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bedskaart en hymne Jubeljaar 2025 beschikbaar - Rooms-Katholieke Kerk  Nederl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2E2A">
        <w:rPr>
          <w:noProof/>
          <w:lang w:eastAsia="nl-NL"/>
        </w:rPr>
        <w:t xml:space="preserve"> </w:t>
      </w:r>
      <w:r w:rsidR="00D22E2A">
        <w:rPr>
          <w:noProof/>
          <w:lang w:eastAsia="nl-NL"/>
        </w:rPr>
        <w:tab/>
      </w:r>
      <w:r w:rsidR="00D22E2A">
        <w:rPr>
          <w:noProof/>
          <w:lang w:eastAsia="nl-NL"/>
        </w:rPr>
        <w:tab/>
      </w:r>
      <w:r w:rsidR="00D22E2A">
        <w:rPr>
          <w:noProof/>
          <w:lang w:eastAsia="nl-NL"/>
        </w:rPr>
        <w:tab/>
      </w:r>
      <w:r w:rsidR="00D22E2A">
        <w:rPr>
          <w:noProof/>
          <w:lang w:eastAsia="nl-NL"/>
        </w:rPr>
        <w:tab/>
      </w:r>
      <w:r w:rsidR="00D22E2A">
        <w:rPr>
          <w:noProof/>
          <w:lang w:eastAsia="nl-NL"/>
        </w:rPr>
        <w:tab/>
      </w:r>
    </w:p>
    <w:p w14:paraId="460CD14A" w14:textId="77777777" w:rsidR="00C97511" w:rsidRPr="00D22E2A" w:rsidRDefault="00C97511">
      <w:pPr>
        <w:rPr>
          <w:rFonts w:ascii="Lucida Handwriting" w:hAnsi="Lucida Handwriting"/>
          <w:i/>
          <w:sz w:val="16"/>
          <w:szCs w:val="18"/>
        </w:rPr>
      </w:pPr>
    </w:p>
    <w:p w14:paraId="74C5E9A2" w14:textId="77777777" w:rsidR="00E46A58" w:rsidRPr="00D22E2A" w:rsidRDefault="00E46A58">
      <w:pPr>
        <w:rPr>
          <w:sz w:val="24"/>
          <w:szCs w:val="24"/>
        </w:rPr>
      </w:pPr>
    </w:p>
    <w:p w14:paraId="67A0DF50" w14:textId="77777777" w:rsidR="000A5A32" w:rsidRDefault="000A5A32">
      <w:pPr>
        <w:rPr>
          <w:sz w:val="24"/>
          <w:szCs w:val="24"/>
        </w:rPr>
      </w:pPr>
    </w:p>
    <w:p w14:paraId="21A3FCD2" w14:textId="77777777" w:rsidR="000A5A32" w:rsidRDefault="000A5A32">
      <w:pPr>
        <w:rPr>
          <w:sz w:val="24"/>
          <w:szCs w:val="24"/>
        </w:rPr>
      </w:pPr>
    </w:p>
    <w:p w14:paraId="2B26C853" w14:textId="77777777" w:rsidR="000A5A32" w:rsidRDefault="000A5A32">
      <w:pPr>
        <w:rPr>
          <w:sz w:val="24"/>
          <w:szCs w:val="24"/>
        </w:rPr>
      </w:pPr>
    </w:p>
    <w:p w14:paraId="09DFEF4C" w14:textId="77777777" w:rsidR="000A5A32" w:rsidRDefault="000A5A32">
      <w:pPr>
        <w:rPr>
          <w:sz w:val="24"/>
          <w:szCs w:val="24"/>
        </w:rPr>
      </w:pPr>
    </w:p>
    <w:p w14:paraId="6EEBF399" w14:textId="77777777" w:rsidR="000A5A32" w:rsidRDefault="000A5A32">
      <w:pPr>
        <w:rPr>
          <w:sz w:val="24"/>
          <w:szCs w:val="24"/>
        </w:rPr>
      </w:pPr>
    </w:p>
    <w:p w14:paraId="6CED2F3D" w14:textId="77777777" w:rsidR="000A5A32" w:rsidRDefault="000A5A32">
      <w:pPr>
        <w:rPr>
          <w:sz w:val="24"/>
          <w:szCs w:val="24"/>
        </w:rPr>
      </w:pPr>
    </w:p>
    <w:p w14:paraId="623A1E56" w14:textId="77777777" w:rsidR="000A5A32" w:rsidRDefault="000A5A32">
      <w:pPr>
        <w:rPr>
          <w:sz w:val="24"/>
          <w:szCs w:val="24"/>
        </w:rPr>
      </w:pPr>
    </w:p>
    <w:p w14:paraId="6AAAA7B9" w14:textId="77777777" w:rsidR="00C60D63" w:rsidRDefault="00C60D63">
      <w:pPr>
        <w:rPr>
          <w:sz w:val="24"/>
          <w:szCs w:val="24"/>
        </w:rPr>
      </w:pPr>
    </w:p>
    <w:p w14:paraId="2FF16649" w14:textId="77777777" w:rsidR="001F1EC2" w:rsidRDefault="001F1EC2">
      <w:pPr>
        <w:rPr>
          <w:sz w:val="24"/>
          <w:szCs w:val="24"/>
        </w:rPr>
      </w:pPr>
    </w:p>
    <w:p w14:paraId="5AEDBE95" w14:textId="77777777" w:rsidR="00C60D63" w:rsidRDefault="00261274" w:rsidP="00C60D63">
      <w:pPr>
        <w:ind w:left="7080" w:firstLine="708"/>
        <w:rPr>
          <w:sz w:val="24"/>
          <w:szCs w:val="24"/>
        </w:rPr>
      </w:pPr>
      <w:r>
        <w:rPr>
          <w:sz w:val="24"/>
          <w:szCs w:val="24"/>
        </w:rPr>
        <w:t>Juni</w:t>
      </w:r>
      <w:r w:rsidR="00C60D63">
        <w:rPr>
          <w:sz w:val="24"/>
          <w:szCs w:val="24"/>
        </w:rPr>
        <w:t>, 2025</w:t>
      </w:r>
    </w:p>
    <w:p w14:paraId="6DB53F94" w14:textId="77777777" w:rsidR="00F6570C" w:rsidRPr="00D22E2A" w:rsidRDefault="00F6570C">
      <w:pPr>
        <w:rPr>
          <w:sz w:val="24"/>
          <w:szCs w:val="24"/>
        </w:rPr>
      </w:pPr>
      <w:r w:rsidRPr="00D22E2A">
        <w:rPr>
          <w:sz w:val="24"/>
          <w:szCs w:val="24"/>
        </w:rPr>
        <w:t xml:space="preserve">Beste </w:t>
      </w:r>
      <w:r w:rsidR="00083770">
        <w:rPr>
          <w:sz w:val="24"/>
          <w:szCs w:val="24"/>
        </w:rPr>
        <w:t>broeders en zusters,</w:t>
      </w:r>
    </w:p>
    <w:p w14:paraId="5D550EB8" w14:textId="77777777" w:rsidR="00C60D63" w:rsidRDefault="00C60D63">
      <w:pPr>
        <w:rPr>
          <w:sz w:val="24"/>
          <w:szCs w:val="24"/>
        </w:rPr>
      </w:pPr>
    </w:p>
    <w:p w14:paraId="23228FB9" w14:textId="77777777" w:rsidR="00E46A58" w:rsidRPr="00D22E2A" w:rsidRDefault="00E46A58">
      <w:pPr>
        <w:rPr>
          <w:sz w:val="24"/>
          <w:szCs w:val="24"/>
        </w:rPr>
      </w:pPr>
      <w:r w:rsidRPr="00D22E2A">
        <w:rPr>
          <w:sz w:val="24"/>
          <w:szCs w:val="24"/>
        </w:rPr>
        <w:t xml:space="preserve">Sinds enige jaren </w:t>
      </w:r>
      <w:r w:rsidR="00F6570C" w:rsidRPr="00D22E2A">
        <w:rPr>
          <w:sz w:val="24"/>
          <w:szCs w:val="24"/>
        </w:rPr>
        <w:t>b</w:t>
      </w:r>
      <w:r w:rsidRPr="00D22E2A">
        <w:rPr>
          <w:sz w:val="24"/>
          <w:szCs w:val="24"/>
        </w:rPr>
        <w:t>rengt het Rooms-Katholieke justitiepasto</w:t>
      </w:r>
      <w:r w:rsidR="00F6570C" w:rsidRPr="00D22E2A">
        <w:rPr>
          <w:sz w:val="24"/>
          <w:szCs w:val="24"/>
        </w:rPr>
        <w:t>r</w:t>
      </w:r>
      <w:r w:rsidRPr="00D22E2A">
        <w:rPr>
          <w:sz w:val="24"/>
          <w:szCs w:val="24"/>
        </w:rPr>
        <w:t xml:space="preserve">aat de Dag van de Gevangene onder de aandacht. </w:t>
      </w:r>
      <w:r w:rsidR="00A9676E" w:rsidRPr="00D22E2A">
        <w:rPr>
          <w:sz w:val="24"/>
          <w:szCs w:val="24"/>
        </w:rPr>
        <w:t>I</w:t>
      </w:r>
      <w:r w:rsidR="00F6570C" w:rsidRPr="00D22E2A">
        <w:rPr>
          <w:sz w:val="24"/>
          <w:szCs w:val="24"/>
        </w:rPr>
        <w:t>n dit Jubeljaar</w:t>
      </w:r>
      <w:r w:rsidR="004D7067" w:rsidRPr="00D22E2A">
        <w:rPr>
          <w:sz w:val="24"/>
          <w:szCs w:val="24"/>
        </w:rPr>
        <w:t xml:space="preserve"> 2025</w:t>
      </w:r>
      <w:r w:rsidRPr="00D22E2A">
        <w:rPr>
          <w:sz w:val="24"/>
          <w:szCs w:val="24"/>
        </w:rPr>
        <w:t xml:space="preserve">willen wij </w:t>
      </w:r>
      <w:r w:rsidR="00083770">
        <w:rPr>
          <w:sz w:val="24"/>
          <w:szCs w:val="24"/>
        </w:rPr>
        <w:t xml:space="preserve">als Pelgrims van hoop in het weekend van </w:t>
      </w:r>
      <w:r w:rsidR="00A9676E" w:rsidRPr="00D22E2A">
        <w:rPr>
          <w:sz w:val="24"/>
          <w:szCs w:val="24"/>
        </w:rPr>
        <w:t>12</w:t>
      </w:r>
      <w:r w:rsidRPr="00D22E2A">
        <w:rPr>
          <w:sz w:val="24"/>
          <w:szCs w:val="24"/>
        </w:rPr>
        <w:t xml:space="preserve"> oktober aandac</w:t>
      </w:r>
      <w:r w:rsidR="00A9676E" w:rsidRPr="00D22E2A">
        <w:rPr>
          <w:sz w:val="24"/>
          <w:szCs w:val="24"/>
        </w:rPr>
        <w:t xml:space="preserve">ht vragen voor </w:t>
      </w:r>
      <w:r w:rsidR="00083770">
        <w:rPr>
          <w:sz w:val="24"/>
          <w:szCs w:val="24"/>
        </w:rPr>
        <w:t xml:space="preserve">gedetineerde </w:t>
      </w:r>
      <w:r w:rsidR="00A9676E" w:rsidRPr="00D22E2A">
        <w:rPr>
          <w:sz w:val="24"/>
          <w:szCs w:val="24"/>
        </w:rPr>
        <w:t>mensen.</w:t>
      </w:r>
      <w:r w:rsidRPr="00D22E2A">
        <w:rPr>
          <w:sz w:val="24"/>
          <w:szCs w:val="24"/>
        </w:rPr>
        <w:t xml:space="preserve"> </w:t>
      </w:r>
    </w:p>
    <w:p w14:paraId="7FF06EBD" w14:textId="39175EA2" w:rsidR="00B8224C" w:rsidRDefault="00E46A58" w:rsidP="00E46A58">
      <w:pPr>
        <w:rPr>
          <w:sz w:val="24"/>
          <w:szCs w:val="24"/>
        </w:rPr>
      </w:pPr>
      <w:r>
        <w:rPr>
          <w:sz w:val="24"/>
          <w:szCs w:val="24"/>
        </w:rPr>
        <w:t>In Nederland zitten</w:t>
      </w:r>
      <w:r w:rsidR="00083770">
        <w:rPr>
          <w:sz w:val="24"/>
          <w:szCs w:val="24"/>
        </w:rPr>
        <w:t xml:space="preserve"> dagelijks</w:t>
      </w:r>
      <w:r>
        <w:rPr>
          <w:sz w:val="24"/>
          <w:szCs w:val="24"/>
        </w:rPr>
        <w:t xml:space="preserve"> zo’n 9000 mannen en vrouwen gedetineerd. Zij hebben anderen </w:t>
      </w:r>
      <w:r w:rsidR="00A9676E">
        <w:rPr>
          <w:sz w:val="24"/>
          <w:szCs w:val="24"/>
        </w:rPr>
        <w:t xml:space="preserve">leed berokkend, soms zeer ernstig </w:t>
      </w:r>
      <w:r>
        <w:rPr>
          <w:sz w:val="24"/>
          <w:szCs w:val="24"/>
        </w:rPr>
        <w:t>b</w:t>
      </w:r>
      <w:r w:rsidR="00A9676E">
        <w:rPr>
          <w:sz w:val="24"/>
          <w:szCs w:val="24"/>
        </w:rPr>
        <w:t>eschadigd</w:t>
      </w:r>
      <w:r w:rsidR="00D22E2A">
        <w:rPr>
          <w:sz w:val="24"/>
          <w:szCs w:val="24"/>
        </w:rPr>
        <w:t>,</w:t>
      </w:r>
      <w:r w:rsidR="00A9676E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zijn </w:t>
      </w:r>
      <w:r w:rsidR="00A9676E">
        <w:rPr>
          <w:sz w:val="24"/>
          <w:szCs w:val="24"/>
        </w:rPr>
        <w:t xml:space="preserve">ook </w:t>
      </w:r>
      <w:r>
        <w:rPr>
          <w:sz w:val="24"/>
          <w:szCs w:val="24"/>
        </w:rPr>
        <w:t xml:space="preserve">zelf beschadigd. In </w:t>
      </w:r>
      <w:r w:rsidR="00083770">
        <w:rPr>
          <w:sz w:val="24"/>
          <w:szCs w:val="24"/>
        </w:rPr>
        <w:t>alle j</w:t>
      </w:r>
      <w:r>
        <w:rPr>
          <w:sz w:val="24"/>
          <w:szCs w:val="24"/>
        </w:rPr>
        <w:t xml:space="preserve">ustitiële </w:t>
      </w:r>
      <w:r w:rsidR="00083770">
        <w:rPr>
          <w:sz w:val="24"/>
          <w:szCs w:val="24"/>
        </w:rPr>
        <w:t>i</w:t>
      </w:r>
      <w:r>
        <w:rPr>
          <w:sz w:val="24"/>
          <w:szCs w:val="24"/>
        </w:rPr>
        <w:t xml:space="preserve">nrichtingen in </w:t>
      </w:r>
      <w:r w:rsidR="00B8224C">
        <w:rPr>
          <w:sz w:val="24"/>
          <w:szCs w:val="24"/>
        </w:rPr>
        <w:t xml:space="preserve">Nederland is er elke </w:t>
      </w:r>
      <w:r>
        <w:rPr>
          <w:sz w:val="24"/>
          <w:szCs w:val="24"/>
        </w:rPr>
        <w:t xml:space="preserve">zondag </w:t>
      </w:r>
      <w:r w:rsidR="00083770">
        <w:rPr>
          <w:sz w:val="24"/>
          <w:szCs w:val="24"/>
        </w:rPr>
        <w:t>‘</w:t>
      </w:r>
      <w:r w:rsidR="00B8224C">
        <w:rPr>
          <w:sz w:val="24"/>
          <w:szCs w:val="24"/>
        </w:rPr>
        <w:t>kerk</w:t>
      </w:r>
      <w:r w:rsidR="00083770">
        <w:rPr>
          <w:sz w:val="24"/>
          <w:szCs w:val="24"/>
        </w:rPr>
        <w:t>’</w:t>
      </w:r>
      <w:r>
        <w:rPr>
          <w:sz w:val="24"/>
          <w:szCs w:val="24"/>
        </w:rPr>
        <w:t>. Gedetineerden komen er samen, bidden en</w:t>
      </w:r>
      <w:r w:rsidR="00F6570C">
        <w:rPr>
          <w:sz w:val="24"/>
          <w:szCs w:val="24"/>
        </w:rPr>
        <w:t xml:space="preserve"> zingen, steken een kaarsje aan </w:t>
      </w:r>
      <w:r>
        <w:rPr>
          <w:sz w:val="24"/>
          <w:szCs w:val="24"/>
        </w:rPr>
        <w:t xml:space="preserve">voor </w:t>
      </w:r>
      <w:r w:rsidR="00083770">
        <w:rPr>
          <w:sz w:val="24"/>
          <w:szCs w:val="24"/>
        </w:rPr>
        <w:t>wie en wat hen bezig en gaande houdt</w:t>
      </w:r>
      <w:r w:rsidR="001B2C89">
        <w:rPr>
          <w:sz w:val="24"/>
          <w:szCs w:val="24"/>
        </w:rPr>
        <w:t xml:space="preserve">. </w:t>
      </w:r>
      <w:r w:rsidR="00B8224C">
        <w:rPr>
          <w:sz w:val="24"/>
          <w:szCs w:val="24"/>
        </w:rPr>
        <w:t>Die gemeenschap van</w:t>
      </w:r>
      <w:r w:rsidR="003D0806">
        <w:rPr>
          <w:sz w:val="24"/>
          <w:szCs w:val="24"/>
        </w:rPr>
        <w:t xml:space="preserve"> gelovigen binnen de muren is</w:t>
      </w:r>
      <w:r w:rsidR="00B8224C">
        <w:rPr>
          <w:sz w:val="24"/>
          <w:szCs w:val="24"/>
        </w:rPr>
        <w:t xml:space="preserve"> </w:t>
      </w:r>
      <w:r w:rsidR="00083770">
        <w:rPr>
          <w:sz w:val="24"/>
          <w:szCs w:val="24"/>
        </w:rPr>
        <w:t xml:space="preserve">deel van de kerk en is </w:t>
      </w:r>
      <w:r w:rsidR="00B8224C">
        <w:rPr>
          <w:sz w:val="24"/>
          <w:szCs w:val="24"/>
        </w:rPr>
        <w:t>verbonden met de gemeenschap van gelovigen buiten de muren. Het gaa</w:t>
      </w:r>
      <w:r w:rsidR="003D0806">
        <w:rPr>
          <w:sz w:val="24"/>
          <w:szCs w:val="24"/>
        </w:rPr>
        <w:t>t in beide gevallen om het Volk van God</w:t>
      </w:r>
      <w:r w:rsidR="00B8224C">
        <w:rPr>
          <w:sz w:val="24"/>
          <w:szCs w:val="24"/>
        </w:rPr>
        <w:t>, gelovigen onderweg, pelgrims van hoop.</w:t>
      </w:r>
    </w:p>
    <w:p w14:paraId="45D55440" w14:textId="77777777" w:rsidR="00B8224C" w:rsidRDefault="00B8224C" w:rsidP="00E46A58">
      <w:pPr>
        <w:rPr>
          <w:sz w:val="24"/>
          <w:szCs w:val="24"/>
        </w:rPr>
      </w:pPr>
    </w:p>
    <w:p w14:paraId="240E0460" w14:textId="4A72F34C" w:rsidR="00B8224C" w:rsidRDefault="00B8224C" w:rsidP="00E46A58">
      <w:pPr>
        <w:rPr>
          <w:sz w:val="24"/>
          <w:szCs w:val="24"/>
        </w:rPr>
      </w:pPr>
      <w:r>
        <w:rPr>
          <w:sz w:val="24"/>
          <w:szCs w:val="24"/>
        </w:rPr>
        <w:t>Om die verbondenheid tot uitdrukking te brengen wil</w:t>
      </w:r>
      <w:r w:rsidR="00083770">
        <w:rPr>
          <w:sz w:val="24"/>
          <w:szCs w:val="24"/>
        </w:rPr>
        <w:t xml:space="preserve"> het </w:t>
      </w:r>
      <w:r w:rsidR="00263417">
        <w:rPr>
          <w:sz w:val="24"/>
          <w:szCs w:val="24"/>
        </w:rPr>
        <w:t>R</w:t>
      </w:r>
      <w:r w:rsidR="001B2C89">
        <w:rPr>
          <w:sz w:val="24"/>
          <w:szCs w:val="24"/>
        </w:rPr>
        <w:t>.-</w:t>
      </w:r>
      <w:r w:rsidR="00263417">
        <w:rPr>
          <w:sz w:val="24"/>
          <w:szCs w:val="24"/>
        </w:rPr>
        <w:t>K</w:t>
      </w:r>
      <w:r w:rsidR="001B2C89">
        <w:rPr>
          <w:sz w:val="24"/>
          <w:szCs w:val="24"/>
        </w:rPr>
        <w:t>.</w:t>
      </w:r>
      <w:r w:rsidR="00263417">
        <w:rPr>
          <w:sz w:val="24"/>
          <w:szCs w:val="24"/>
        </w:rPr>
        <w:t>-justitiepastoraat</w:t>
      </w:r>
      <w:r w:rsidR="00083770">
        <w:rPr>
          <w:sz w:val="24"/>
          <w:szCs w:val="24"/>
        </w:rPr>
        <w:t xml:space="preserve"> </w:t>
      </w:r>
      <w:r w:rsidR="003D0806">
        <w:rPr>
          <w:sz w:val="24"/>
          <w:szCs w:val="24"/>
        </w:rPr>
        <w:t xml:space="preserve">parochianen </w:t>
      </w:r>
      <w:r>
        <w:rPr>
          <w:sz w:val="24"/>
          <w:szCs w:val="24"/>
        </w:rPr>
        <w:t xml:space="preserve">uitnodigen om kennis te </w:t>
      </w:r>
      <w:r w:rsidR="00C82CDA">
        <w:rPr>
          <w:sz w:val="24"/>
          <w:szCs w:val="24"/>
        </w:rPr>
        <w:t xml:space="preserve">(komen) </w:t>
      </w:r>
      <w:r>
        <w:rPr>
          <w:sz w:val="24"/>
          <w:szCs w:val="24"/>
        </w:rPr>
        <w:t xml:space="preserve">maken </w:t>
      </w:r>
      <w:r w:rsidR="00C97511">
        <w:rPr>
          <w:sz w:val="24"/>
          <w:szCs w:val="24"/>
        </w:rPr>
        <w:t xml:space="preserve">met </w:t>
      </w:r>
      <w:r>
        <w:rPr>
          <w:sz w:val="24"/>
          <w:szCs w:val="24"/>
        </w:rPr>
        <w:t xml:space="preserve">de kerk binnen de </w:t>
      </w:r>
      <w:r w:rsidR="00F6570C">
        <w:rPr>
          <w:sz w:val="24"/>
          <w:szCs w:val="24"/>
        </w:rPr>
        <w:t xml:space="preserve">muren. </w:t>
      </w:r>
      <w:r w:rsidR="00642B97">
        <w:rPr>
          <w:sz w:val="24"/>
          <w:szCs w:val="24"/>
        </w:rPr>
        <w:t xml:space="preserve">De invulling van deze kennismaking </w:t>
      </w:r>
      <w:r w:rsidR="00C82CDA">
        <w:rPr>
          <w:sz w:val="24"/>
          <w:szCs w:val="24"/>
        </w:rPr>
        <w:t xml:space="preserve">kan op verschillende manieren en is per inrichting verschillend. De pastores zijn graag bereid u daarover verder te informeren. Daarnaast </w:t>
      </w:r>
      <w:r w:rsidR="00F6570C">
        <w:rPr>
          <w:sz w:val="24"/>
          <w:szCs w:val="24"/>
        </w:rPr>
        <w:t>bi</w:t>
      </w:r>
      <w:r w:rsidR="009E0311">
        <w:rPr>
          <w:sz w:val="24"/>
          <w:szCs w:val="24"/>
        </w:rPr>
        <w:t>eden de justitiepastores</w:t>
      </w:r>
      <w:r w:rsidR="00F657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aan om </w:t>
      </w:r>
      <w:r w:rsidR="009E0311">
        <w:rPr>
          <w:sz w:val="24"/>
          <w:szCs w:val="24"/>
        </w:rPr>
        <w:t xml:space="preserve">naar u </w:t>
      </w:r>
      <w:r w:rsidR="0057120C">
        <w:rPr>
          <w:sz w:val="24"/>
          <w:szCs w:val="24"/>
        </w:rPr>
        <w:t xml:space="preserve">in de parochie </w:t>
      </w:r>
      <w:r w:rsidR="009E0311">
        <w:rPr>
          <w:sz w:val="24"/>
          <w:szCs w:val="24"/>
        </w:rPr>
        <w:t xml:space="preserve">toe te komen en in de periode rondom de Dag van de Gevangene </w:t>
      </w:r>
      <w:r w:rsidR="0057120C">
        <w:rPr>
          <w:sz w:val="24"/>
          <w:szCs w:val="24"/>
        </w:rPr>
        <w:t>een bijdrage te leveren aa</w:t>
      </w:r>
      <w:r>
        <w:rPr>
          <w:sz w:val="24"/>
          <w:szCs w:val="24"/>
        </w:rPr>
        <w:t>n</w:t>
      </w:r>
      <w:r w:rsidR="00F6570C">
        <w:rPr>
          <w:sz w:val="24"/>
          <w:szCs w:val="24"/>
        </w:rPr>
        <w:t xml:space="preserve"> de liturgie</w:t>
      </w:r>
      <w:r w:rsidR="0057120C">
        <w:rPr>
          <w:sz w:val="24"/>
          <w:szCs w:val="24"/>
        </w:rPr>
        <w:t xml:space="preserve">, aan een </w:t>
      </w:r>
      <w:r w:rsidR="00EF4A93">
        <w:rPr>
          <w:sz w:val="24"/>
          <w:szCs w:val="24"/>
        </w:rPr>
        <w:t>parochiële</w:t>
      </w:r>
      <w:r w:rsidR="00F6570C">
        <w:rPr>
          <w:sz w:val="24"/>
          <w:szCs w:val="24"/>
        </w:rPr>
        <w:t xml:space="preserve"> </w:t>
      </w:r>
      <w:r w:rsidR="00FE183A">
        <w:rPr>
          <w:sz w:val="24"/>
          <w:szCs w:val="24"/>
        </w:rPr>
        <w:t xml:space="preserve">(diaconale) </w:t>
      </w:r>
      <w:r w:rsidR="00F6570C">
        <w:rPr>
          <w:sz w:val="24"/>
          <w:szCs w:val="24"/>
        </w:rPr>
        <w:t>gespreks</w:t>
      </w:r>
      <w:r w:rsidR="00FE183A">
        <w:rPr>
          <w:sz w:val="24"/>
          <w:szCs w:val="24"/>
        </w:rPr>
        <w:t xml:space="preserve">- of </w:t>
      </w:r>
      <w:r w:rsidR="007E7564">
        <w:rPr>
          <w:sz w:val="24"/>
          <w:szCs w:val="24"/>
        </w:rPr>
        <w:t>werkgroep</w:t>
      </w:r>
      <w:r w:rsidR="0057120C">
        <w:rPr>
          <w:sz w:val="24"/>
          <w:szCs w:val="24"/>
        </w:rPr>
        <w:t>, of met</w:t>
      </w:r>
      <w:r w:rsidR="009E0311">
        <w:rPr>
          <w:sz w:val="24"/>
          <w:szCs w:val="24"/>
        </w:rPr>
        <w:t xml:space="preserve"> jongeren in gesprek te gaan</w:t>
      </w:r>
      <w:r w:rsidR="0057120C">
        <w:rPr>
          <w:sz w:val="24"/>
          <w:szCs w:val="24"/>
        </w:rPr>
        <w:t xml:space="preserve"> </w:t>
      </w:r>
      <w:r w:rsidR="009E0311">
        <w:rPr>
          <w:sz w:val="24"/>
          <w:szCs w:val="24"/>
        </w:rPr>
        <w:t xml:space="preserve">bijvoorbeeld </w:t>
      </w:r>
      <w:r w:rsidR="0057120C">
        <w:rPr>
          <w:sz w:val="24"/>
          <w:szCs w:val="24"/>
        </w:rPr>
        <w:t>in het kader van ee</w:t>
      </w:r>
      <w:r w:rsidR="001B2C89">
        <w:rPr>
          <w:sz w:val="24"/>
          <w:szCs w:val="24"/>
        </w:rPr>
        <w:t>n</w:t>
      </w:r>
      <w:r w:rsidR="009E0311">
        <w:rPr>
          <w:sz w:val="24"/>
          <w:szCs w:val="24"/>
        </w:rPr>
        <w:t xml:space="preserve"> vormselgroep.</w:t>
      </w:r>
    </w:p>
    <w:p w14:paraId="48CAAAA5" w14:textId="77777777" w:rsidR="00B8224C" w:rsidRDefault="00B8224C" w:rsidP="00E46A58">
      <w:pPr>
        <w:rPr>
          <w:sz w:val="24"/>
          <w:szCs w:val="24"/>
        </w:rPr>
      </w:pPr>
    </w:p>
    <w:p w14:paraId="220158A1" w14:textId="77777777" w:rsidR="0057120C" w:rsidRDefault="00B8224C" w:rsidP="00E46A58">
      <w:pPr>
        <w:rPr>
          <w:sz w:val="24"/>
          <w:szCs w:val="24"/>
        </w:rPr>
      </w:pPr>
      <w:r>
        <w:rPr>
          <w:sz w:val="24"/>
          <w:szCs w:val="24"/>
        </w:rPr>
        <w:t xml:space="preserve">Van </w:t>
      </w:r>
      <w:r w:rsidR="004D7067">
        <w:rPr>
          <w:sz w:val="24"/>
          <w:szCs w:val="24"/>
        </w:rPr>
        <w:t xml:space="preserve">harte hopen wij dat u ingaat op </w:t>
      </w:r>
      <w:r>
        <w:rPr>
          <w:sz w:val="24"/>
          <w:szCs w:val="24"/>
        </w:rPr>
        <w:t>onze uitnodiging. In overleg kun</w:t>
      </w:r>
      <w:r w:rsidR="0057120C">
        <w:rPr>
          <w:sz w:val="24"/>
          <w:szCs w:val="24"/>
        </w:rPr>
        <w:t xml:space="preserve"> gekeken worden verkend worden </w:t>
      </w:r>
      <w:r>
        <w:rPr>
          <w:sz w:val="24"/>
          <w:szCs w:val="24"/>
        </w:rPr>
        <w:t xml:space="preserve">wat haalbaar is en hoe we de onderlinge gelovige verbondenheid </w:t>
      </w:r>
      <w:r w:rsidR="00F6570C">
        <w:rPr>
          <w:sz w:val="24"/>
          <w:szCs w:val="24"/>
        </w:rPr>
        <w:t>kunnen versterken en zichtbaar maken.</w:t>
      </w:r>
      <w:r w:rsidR="004D7067">
        <w:rPr>
          <w:sz w:val="24"/>
          <w:szCs w:val="24"/>
        </w:rPr>
        <w:t xml:space="preserve"> </w:t>
      </w:r>
    </w:p>
    <w:p w14:paraId="28B1E66A" w14:textId="4F4754CC" w:rsidR="00B8224C" w:rsidRDefault="004D7067" w:rsidP="00E46A58">
      <w:pPr>
        <w:rPr>
          <w:sz w:val="24"/>
          <w:szCs w:val="24"/>
        </w:rPr>
      </w:pPr>
      <w:r>
        <w:rPr>
          <w:sz w:val="24"/>
          <w:szCs w:val="24"/>
        </w:rPr>
        <w:t xml:space="preserve">U kunt contact opnemen met uw eigen justitiepastor of met </w:t>
      </w:r>
      <w:r w:rsidR="0057120C">
        <w:rPr>
          <w:sz w:val="24"/>
          <w:szCs w:val="24"/>
        </w:rPr>
        <w:t>adjunct-</w:t>
      </w:r>
      <w:r w:rsidR="001B2C89">
        <w:rPr>
          <w:sz w:val="24"/>
          <w:szCs w:val="24"/>
        </w:rPr>
        <w:t>hoofdaalmoezenier</w:t>
      </w:r>
      <w:r w:rsidR="0057120C">
        <w:rPr>
          <w:sz w:val="24"/>
          <w:szCs w:val="24"/>
        </w:rPr>
        <w:t xml:space="preserve"> </w:t>
      </w:r>
      <w:r>
        <w:rPr>
          <w:sz w:val="24"/>
          <w:szCs w:val="24"/>
        </w:rPr>
        <w:t>Fons Flierman</w:t>
      </w:r>
      <w:r w:rsidR="0057120C">
        <w:rPr>
          <w:sz w:val="24"/>
          <w:szCs w:val="24"/>
        </w:rPr>
        <w:t xml:space="preserve"> </w:t>
      </w:r>
      <w:r w:rsidR="00263417">
        <w:rPr>
          <w:sz w:val="24"/>
          <w:szCs w:val="24"/>
        </w:rPr>
        <w:t>(</w:t>
      </w:r>
      <w:hyperlink r:id="rId6" w:history="1">
        <w:r w:rsidR="00263417" w:rsidRPr="00662177">
          <w:rPr>
            <w:rStyle w:val="Hyperlink"/>
            <w:sz w:val="24"/>
            <w:szCs w:val="24"/>
          </w:rPr>
          <w:t>f.flierman-pia@dji.minjus.nl</w:t>
        </w:r>
      </w:hyperlink>
      <w:r w:rsidR="0026341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die u graag de contactgegevens doorgeeft van de </w:t>
      </w:r>
      <w:r w:rsidR="0057120C">
        <w:rPr>
          <w:sz w:val="24"/>
          <w:szCs w:val="24"/>
        </w:rPr>
        <w:t>justitie</w:t>
      </w:r>
      <w:r>
        <w:rPr>
          <w:sz w:val="24"/>
          <w:szCs w:val="24"/>
        </w:rPr>
        <w:t>pastores in uw directe omgeving.</w:t>
      </w:r>
    </w:p>
    <w:p w14:paraId="4BE146C0" w14:textId="77777777" w:rsidR="00F6570C" w:rsidRDefault="00F6570C" w:rsidP="00E46A58">
      <w:pPr>
        <w:rPr>
          <w:sz w:val="24"/>
          <w:szCs w:val="24"/>
        </w:rPr>
      </w:pPr>
    </w:p>
    <w:p w14:paraId="1C641037" w14:textId="77777777" w:rsidR="00703D56" w:rsidRDefault="00703D56" w:rsidP="00E46A58">
      <w:pPr>
        <w:rPr>
          <w:sz w:val="24"/>
          <w:szCs w:val="24"/>
        </w:rPr>
      </w:pPr>
      <w:r>
        <w:rPr>
          <w:sz w:val="24"/>
          <w:szCs w:val="24"/>
        </w:rPr>
        <w:t>Met vriendelijke groet en in verbondenheid.</w:t>
      </w:r>
    </w:p>
    <w:p w14:paraId="45CEC700" w14:textId="77777777" w:rsidR="00F6570C" w:rsidRDefault="00E8336E" w:rsidP="00C277EB">
      <w:pPr>
        <w:tabs>
          <w:tab w:val="center" w:pos="4536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Gods zegen,</w:t>
      </w:r>
      <w:r w:rsidR="00F6196D">
        <w:rPr>
          <w:sz w:val="24"/>
          <w:szCs w:val="24"/>
        </w:rPr>
        <w:tab/>
      </w:r>
      <w:r w:rsidR="00F6196D">
        <w:rPr>
          <w:sz w:val="24"/>
          <w:szCs w:val="24"/>
        </w:rPr>
        <w:tab/>
      </w:r>
    </w:p>
    <w:p w14:paraId="28B52D9B" w14:textId="77777777" w:rsidR="00703D56" w:rsidRDefault="00703D56" w:rsidP="00E46A58">
      <w:pPr>
        <w:rPr>
          <w:sz w:val="24"/>
          <w:szCs w:val="24"/>
        </w:rPr>
      </w:pPr>
    </w:p>
    <w:p w14:paraId="49A36EA5" w14:textId="3F01D53B" w:rsidR="00E46A58" w:rsidRDefault="0057120C" w:rsidP="0057120C">
      <w:r>
        <w:t xml:space="preserve">Namens het </w:t>
      </w:r>
      <w:r w:rsidR="004D7067">
        <w:t>R</w:t>
      </w:r>
      <w:r w:rsidR="001B2C89">
        <w:t>.-</w:t>
      </w:r>
      <w:r w:rsidR="004D7067">
        <w:t>K</w:t>
      </w:r>
      <w:r w:rsidR="001B2C89">
        <w:t>.</w:t>
      </w:r>
      <w:r w:rsidR="00261274">
        <w:t xml:space="preserve"> </w:t>
      </w:r>
      <w:r w:rsidR="00F6570C">
        <w:t>Justi</w:t>
      </w:r>
      <w:r w:rsidR="00EF4A93">
        <w:t>ti</w:t>
      </w:r>
      <w:r w:rsidR="00F6570C">
        <w:t>epastor</w:t>
      </w:r>
      <w:r>
        <w:t>aat,</w:t>
      </w:r>
    </w:p>
    <w:p w14:paraId="1DD899E4" w14:textId="77777777" w:rsidR="0057120C" w:rsidRDefault="0057120C" w:rsidP="0057120C"/>
    <w:p w14:paraId="19949387" w14:textId="087FDF67" w:rsidR="0057120C" w:rsidRDefault="0057120C" w:rsidP="0057120C">
      <w:r>
        <w:t>Dr.</w:t>
      </w:r>
      <w:r w:rsidR="009A30F9">
        <w:t xml:space="preserve"> </w:t>
      </w:r>
      <w:r>
        <w:t>mr</w:t>
      </w:r>
      <w:r w:rsidR="001B2C89">
        <w:t>.</w:t>
      </w:r>
      <w:r>
        <w:t xml:space="preserve"> Ryan van Eijk,</w:t>
      </w:r>
    </w:p>
    <w:p w14:paraId="73EC5165" w14:textId="77777777" w:rsidR="0057120C" w:rsidRDefault="0057120C" w:rsidP="0057120C">
      <w:r>
        <w:t>Hoofdaalmoezenier</w:t>
      </w:r>
    </w:p>
    <w:sectPr w:rsidR="0057120C" w:rsidSect="00C60D6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58"/>
    <w:rsid w:val="00083770"/>
    <w:rsid w:val="000A5A32"/>
    <w:rsid w:val="000F63F9"/>
    <w:rsid w:val="001B2C89"/>
    <w:rsid w:val="001B7312"/>
    <w:rsid w:val="001F1EC2"/>
    <w:rsid w:val="00261274"/>
    <w:rsid w:val="00263417"/>
    <w:rsid w:val="002963F5"/>
    <w:rsid w:val="00361EF6"/>
    <w:rsid w:val="003D0806"/>
    <w:rsid w:val="00437972"/>
    <w:rsid w:val="004D7067"/>
    <w:rsid w:val="004F1EBC"/>
    <w:rsid w:val="0057120C"/>
    <w:rsid w:val="00636C1F"/>
    <w:rsid w:val="00642B97"/>
    <w:rsid w:val="00703D56"/>
    <w:rsid w:val="007E7564"/>
    <w:rsid w:val="008325FC"/>
    <w:rsid w:val="009A30F9"/>
    <w:rsid w:val="009E0311"/>
    <w:rsid w:val="00A561CC"/>
    <w:rsid w:val="00A9676E"/>
    <w:rsid w:val="00AE1DCD"/>
    <w:rsid w:val="00B8224C"/>
    <w:rsid w:val="00B91C48"/>
    <w:rsid w:val="00C277EB"/>
    <w:rsid w:val="00C60D63"/>
    <w:rsid w:val="00C82CDA"/>
    <w:rsid w:val="00C97511"/>
    <w:rsid w:val="00CB538B"/>
    <w:rsid w:val="00CF6312"/>
    <w:rsid w:val="00D17013"/>
    <w:rsid w:val="00D22E2A"/>
    <w:rsid w:val="00E46A58"/>
    <w:rsid w:val="00E8336E"/>
    <w:rsid w:val="00EF4A93"/>
    <w:rsid w:val="00F6196D"/>
    <w:rsid w:val="00F6570C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2658"/>
  <w15:chartTrackingRefBased/>
  <w15:docId w15:val="{874FC3EE-DF3F-48DA-A9E2-7F6D24B4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1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196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37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37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37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37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377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263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flierman-pia@dji.minjus.nl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Justitie en Veiligheid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Reeuwijk, Evelien</dc:creator>
  <cp:keywords/>
  <dc:description/>
  <cp:lastModifiedBy>Anna Kruse</cp:lastModifiedBy>
  <cp:revision>3</cp:revision>
  <dcterms:created xsi:type="dcterms:W3CDTF">2025-09-19T09:39:00Z</dcterms:created>
  <dcterms:modified xsi:type="dcterms:W3CDTF">2025-09-19T09:40:00Z</dcterms:modified>
</cp:coreProperties>
</file>