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757E3" w14:textId="77777777" w:rsidR="00425520" w:rsidRPr="00425520" w:rsidRDefault="00425520" w:rsidP="00425520">
      <w:pPr>
        <w:rPr>
          <w:b/>
          <w:bCs/>
        </w:rPr>
      </w:pPr>
      <w:r w:rsidRPr="00425520">
        <w:rPr>
          <w:b/>
          <w:bCs/>
        </w:rPr>
        <w:t>Wat zegt de paus over hoop in het Jubeljaar?</w:t>
      </w:r>
    </w:p>
    <w:p w14:paraId="7CE40886" w14:textId="77777777" w:rsidR="00425520" w:rsidRPr="00425520" w:rsidRDefault="00425520" w:rsidP="00425520">
      <w:pPr>
        <w:rPr>
          <w:b/>
          <w:bCs/>
        </w:rPr>
      </w:pPr>
      <w:r w:rsidRPr="00425520">
        <w:rPr>
          <w:b/>
          <w:bCs/>
        </w:rPr>
        <w:t>De bul van paus Franciscus voor het Jubeljaar 2025 heeft als titel: ‘Spes non confundit’ (De hoop stelt niet teleur). Wat zegt de paus hierin over hoop?</w:t>
      </w:r>
    </w:p>
    <w:p w14:paraId="532800C7" w14:textId="77777777" w:rsidR="00425520" w:rsidRPr="00425520" w:rsidRDefault="00425520" w:rsidP="00425520">
      <w:r w:rsidRPr="00425520">
        <w:t>“Iedereen weet wat het is om te hopen. In het hart van ieder mens woont hoop als het verlangen en de verwachting van goede dingen die komen gaan, ondanks het feit dat we niet weten wat de toekomst zal brengen”, schrijft paus Franciscus. “Toch kan onzekerheid over de toekomst soms leiden tot tegenstrijdige gevoelens, variërend van vertrouwen tot bezorgdheid, van kalmte tot onrust, van vaste overtuiging tot aarzeling en twijfel.”</w:t>
      </w:r>
    </w:p>
    <w:p w14:paraId="40B2B520" w14:textId="77777777" w:rsidR="00425520" w:rsidRPr="00425520" w:rsidRDefault="00425520" w:rsidP="00425520">
      <w:r w:rsidRPr="00425520">
        <w:t>De paus hoopt dat het Jubeljaar voor ons allemaal een gelegenheid zal zijn om vernieuwd te worden in hoop.</w:t>
      </w:r>
    </w:p>
    <w:p w14:paraId="22DB5682" w14:textId="77777777" w:rsidR="00425520" w:rsidRPr="00425520" w:rsidRDefault="00425520" w:rsidP="00425520">
      <w:r w:rsidRPr="00425520">
        <w:t>In zijn brief aan de christenen van Rome schrijft de apostel Paulus: “De hoop wordt niet teleurgesteld, want Gods liefde is in ons hart uitgestort door de heilige Geest die ons werd geschonken” (Romeinen 5, 5). Als openingszin van de bul van de paus voor het Jubeljaar is het ook de titel van de tekst.</w:t>
      </w:r>
    </w:p>
    <w:p w14:paraId="53927073" w14:textId="77777777" w:rsidR="00425520" w:rsidRPr="00425520" w:rsidRDefault="00425520" w:rsidP="00425520">
      <w:r w:rsidRPr="00425520">
        <w:t>“Christelijke hoop is gegrond in de zekerheid dat niets of niemand ons ooit kan scheiden van Gods liefde”, schrijft paus Franciscus met een verwijzing naar Paulus (Romeinen 8, 35.37-39). “Deze hoop volhardt te midden van beproevingen: gegrondvest op geloof en gevoed door naastenliefde, stelt ze ons in staat vooruit te gaan in het leven.”</w:t>
      </w:r>
    </w:p>
    <w:p w14:paraId="33F0C099" w14:textId="77777777" w:rsidR="00425520" w:rsidRPr="00425520" w:rsidRDefault="00425520" w:rsidP="00425520">
      <w:pPr>
        <w:rPr>
          <w:b/>
          <w:bCs/>
        </w:rPr>
      </w:pPr>
      <w:r w:rsidRPr="00425520">
        <w:rPr>
          <w:b/>
          <w:bCs/>
        </w:rPr>
        <w:t>“Nauw verbonden met hoop is geduld.”</w:t>
      </w:r>
    </w:p>
    <w:p w14:paraId="361978BC" w14:textId="77777777" w:rsidR="00425520" w:rsidRPr="00425520" w:rsidRDefault="00425520" w:rsidP="00425520">
      <w:r w:rsidRPr="00425520">
        <w:t xml:space="preserve">“We moeten ‘overvloedig zijn in </w:t>
      </w:r>
      <w:proofErr w:type="spellStart"/>
      <w:r w:rsidRPr="00425520">
        <w:t>hoop’</w:t>
      </w:r>
      <w:proofErr w:type="spellEnd"/>
      <w:r w:rsidRPr="00425520">
        <w:t xml:space="preserve"> (vgl. Romeinen 15, 13), zodat we geloofwaardig en aantrekkelijk getuigenis kunnen afleggen van het geloof en de liefde die in ons hart wonen.” Geloof, hoop en liefde zijn samen de drie zogeheten “theologische deugden”.</w:t>
      </w:r>
    </w:p>
    <w:p w14:paraId="0A39A542" w14:textId="298EB6F2" w:rsidR="00425520" w:rsidRPr="00425520" w:rsidRDefault="00425520" w:rsidP="00425520">
      <w:r w:rsidRPr="00425520">
        <w:t>Het leven kent vreugde en verdriet, liefde wordt op de proef gesteld en hoop kan wankelen in het aangezicht van lijden. Een deugd die nauw verbonden is met hoop is daarom geduld, aldus de paus. “In onze snelle wereld zijn we gewend om alles nu te willen”, zegt hij. Hij pleit voor meer geduld: “Geduld, een van de vruchten van de Heilige Geest, ondersteunt onze hoop en versterkt deze als een deugd en een manier van leven. Mogen we leren vaak te bidden om de genade van geduld, die zowel de dochter van hoop is als tegelijkertijd het stevige fundament ervan.”</w:t>
      </w:r>
    </w:p>
    <w:p w14:paraId="60858A19" w14:textId="77777777" w:rsidR="00425520" w:rsidRPr="00425520" w:rsidRDefault="00425520" w:rsidP="00425520">
      <w:r w:rsidRPr="00425520">
        <w:t>Maar wat is de basis van onze hoop? “De dood en opstanding van Jezus is het hart van ons geloof en de basis van onze hoop”, aldus de paus. “We hebben de zekerheid dat de geschiedenis van de mensheid en onze eigen individuele geschiedenis niet gedoemd zijn tot een dood einde of een donkere afgrond, maar gericht zijn op een ontmoeting met de Heer van heerlijkheid.”</w:t>
      </w:r>
    </w:p>
    <w:p w14:paraId="7E0FD8F7" w14:textId="77777777" w:rsidR="00425520" w:rsidRPr="00425520" w:rsidRDefault="00425520" w:rsidP="00425520">
      <w:pPr>
        <w:rPr>
          <w:i/>
          <w:iCs/>
          <w:lang w:val="en-US"/>
        </w:rPr>
      </w:pPr>
      <w:r w:rsidRPr="00425520">
        <w:rPr>
          <w:i/>
          <w:iCs/>
          <w:lang w:val="en-US"/>
        </w:rPr>
        <w:t>Bron: ‘Spes non confundit’ nr. 1, 3-4, 18-20</w:t>
      </w:r>
    </w:p>
    <w:p w14:paraId="069E1E83" w14:textId="77777777" w:rsidR="00C64C99" w:rsidRPr="00C64C99" w:rsidRDefault="00C64C99" w:rsidP="00C64C99">
      <w:pPr>
        <w:rPr>
          <w:b/>
          <w:bCs/>
        </w:rPr>
      </w:pPr>
      <w:r w:rsidRPr="00C64C99">
        <w:rPr>
          <w:b/>
          <w:bCs/>
        </w:rPr>
        <w:lastRenderedPageBreak/>
        <w:t>Dit artikel is onderdeel van een reeks van vijf artikelen:</w:t>
      </w:r>
    </w:p>
    <w:p w14:paraId="7B0539DD" w14:textId="77777777" w:rsidR="00C64C99" w:rsidRPr="00C64C99" w:rsidRDefault="00C64C99" w:rsidP="00C64C99">
      <w:pPr>
        <w:numPr>
          <w:ilvl w:val="0"/>
          <w:numId w:val="3"/>
        </w:numPr>
        <w:rPr>
          <w:i/>
          <w:iCs/>
        </w:rPr>
      </w:pPr>
      <w:r w:rsidRPr="00C64C99">
        <w:rPr>
          <w:i/>
          <w:iCs/>
        </w:rPr>
        <w:t>Hoe wordt het Jubeljaar geopend?</w:t>
      </w:r>
    </w:p>
    <w:p w14:paraId="1289CEEC" w14:textId="77777777" w:rsidR="00C64C99" w:rsidRPr="00C64C99" w:rsidRDefault="00C64C99" w:rsidP="00C64C99">
      <w:pPr>
        <w:numPr>
          <w:ilvl w:val="0"/>
          <w:numId w:val="3"/>
        </w:numPr>
      </w:pPr>
      <w:r w:rsidRPr="00C64C99">
        <w:t>Het begin van Jubeljaren in de Kerk</w:t>
      </w:r>
    </w:p>
    <w:p w14:paraId="4BD3DC1F" w14:textId="77777777" w:rsidR="00C64C99" w:rsidRPr="00C64C99" w:rsidRDefault="00C64C99" w:rsidP="00C64C99">
      <w:pPr>
        <w:numPr>
          <w:ilvl w:val="0"/>
          <w:numId w:val="3"/>
        </w:numPr>
      </w:pPr>
      <w:r w:rsidRPr="00C64C99">
        <w:t>Wat zegt de paus over hoop in het Jubeljaar?</w:t>
      </w:r>
    </w:p>
    <w:p w14:paraId="19B0676F" w14:textId="77777777" w:rsidR="00C64C99" w:rsidRPr="00C64C99" w:rsidRDefault="00C64C99" w:rsidP="00C64C99">
      <w:pPr>
        <w:numPr>
          <w:ilvl w:val="0"/>
          <w:numId w:val="3"/>
        </w:numPr>
      </w:pPr>
      <w:r w:rsidRPr="00C64C99">
        <w:t>Wat zegt de paus over de aflaat in het Jubeljaar?</w:t>
      </w:r>
    </w:p>
    <w:p w14:paraId="1F7CBC75" w14:textId="77777777" w:rsidR="00C64C99" w:rsidRPr="00C64C99" w:rsidRDefault="00C64C99" w:rsidP="00C64C99">
      <w:pPr>
        <w:numPr>
          <w:ilvl w:val="0"/>
          <w:numId w:val="3"/>
        </w:numPr>
      </w:pPr>
      <w:r w:rsidRPr="00C64C99">
        <w:t>Hoe vieren we het Jubeljaar?</w:t>
      </w:r>
    </w:p>
    <w:p w14:paraId="0F5691A6" w14:textId="77777777" w:rsidR="00C64C99" w:rsidRPr="00C64C99" w:rsidRDefault="00C64C99" w:rsidP="00C64C99"/>
    <w:p w14:paraId="071E492D" w14:textId="77777777" w:rsidR="00C64C99" w:rsidRPr="00C64C99" w:rsidRDefault="00C64C99" w:rsidP="00C64C99">
      <w:r w:rsidRPr="00C64C99">
        <w:drawing>
          <wp:inline distT="0" distB="0" distL="0" distR="0" wp14:anchorId="3E6F65A9" wp14:editId="529BD637">
            <wp:extent cx="5239481" cy="952633"/>
            <wp:effectExtent l="0" t="0" r="0" b="0"/>
            <wp:docPr id="1518907097" name="Afbeelding 1" descr="Afbeelding met tekst, grafische vormgeving,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07097" name="Afbeelding 1" descr="Afbeelding met tekst, grafische vormgeving, Lettertype, Graphics&#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5239481" cy="952633"/>
                    </a:xfrm>
                    <a:prstGeom prst="rect">
                      <a:avLst/>
                    </a:prstGeom>
                  </pic:spPr>
                </pic:pic>
              </a:graphicData>
            </a:graphic>
          </wp:inline>
        </w:drawing>
      </w:r>
    </w:p>
    <w:p w14:paraId="2FE9FBD8" w14:textId="77777777" w:rsidR="00C64C99" w:rsidRPr="00C64C99" w:rsidRDefault="00C64C99" w:rsidP="00C64C99">
      <w:r w:rsidRPr="00C64C99">
        <w:rPr>
          <w:b/>
          <w:bCs/>
          <w:i/>
          <w:iCs/>
        </w:rPr>
        <w:t xml:space="preserve">Kijk voor meer informatie ook op </w:t>
      </w:r>
      <w:hyperlink r:id="rId6" w:history="1">
        <w:r w:rsidRPr="00C64C99">
          <w:rPr>
            <w:rStyle w:val="Hyperlink"/>
            <w:b/>
            <w:bCs/>
            <w:i/>
            <w:iCs/>
          </w:rPr>
          <w:t>www.katholiekleven.nl</w:t>
        </w:r>
      </w:hyperlink>
      <w:r w:rsidRPr="00C64C99">
        <w:rPr>
          <w:b/>
          <w:bCs/>
          <w:i/>
          <w:iCs/>
        </w:rPr>
        <w:t xml:space="preserve">, </w:t>
      </w:r>
      <w:hyperlink r:id="rId7" w:history="1">
        <w:r w:rsidRPr="00C64C99">
          <w:rPr>
            <w:rStyle w:val="Hyperlink"/>
            <w:b/>
            <w:bCs/>
            <w:i/>
            <w:iCs/>
          </w:rPr>
          <w:t>www.rkkerk.nl</w:t>
        </w:r>
      </w:hyperlink>
      <w:r w:rsidRPr="00C64C99">
        <w:rPr>
          <w:b/>
          <w:bCs/>
          <w:i/>
          <w:iCs/>
        </w:rPr>
        <w:t xml:space="preserve"> en </w:t>
      </w:r>
      <w:hyperlink r:id="rId8" w:history="1">
        <w:r w:rsidRPr="00C64C99">
          <w:rPr>
            <w:rStyle w:val="Hyperlink"/>
            <w:b/>
            <w:bCs/>
            <w:i/>
            <w:iCs/>
          </w:rPr>
          <w:t>www.jubeljaar2025.nl</w:t>
        </w:r>
      </w:hyperlink>
      <w:r w:rsidRPr="00C64C99">
        <w:rPr>
          <w:b/>
          <w:bCs/>
          <w:i/>
          <w:iCs/>
        </w:rPr>
        <w:t xml:space="preserve">.  </w:t>
      </w:r>
    </w:p>
    <w:p w14:paraId="4ACC166D" w14:textId="77777777" w:rsidR="00C64C99" w:rsidRDefault="00C64C99" w:rsidP="00425520"/>
    <w:sectPr w:rsidR="00C64C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37C16"/>
    <w:multiLevelType w:val="multilevel"/>
    <w:tmpl w:val="6C5A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77DE3"/>
    <w:multiLevelType w:val="multilevel"/>
    <w:tmpl w:val="6584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72309"/>
    <w:multiLevelType w:val="multilevel"/>
    <w:tmpl w:val="6F8E31D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16cid:durableId="776414398">
    <w:abstractNumId w:val="1"/>
  </w:num>
  <w:num w:numId="2" w16cid:durableId="201674821">
    <w:abstractNumId w:val="0"/>
  </w:num>
  <w:num w:numId="3" w16cid:durableId="185365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20"/>
    <w:rsid w:val="00114540"/>
    <w:rsid w:val="0039304A"/>
    <w:rsid w:val="00425520"/>
    <w:rsid w:val="004E2BB8"/>
    <w:rsid w:val="0068076C"/>
    <w:rsid w:val="009455A8"/>
    <w:rsid w:val="00A56C4D"/>
    <w:rsid w:val="00C64C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19B3"/>
  <w15:chartTrackingRefBased/>
  <w15:docId w15:val="{434FB0B6-E277-4A76-A341-8330EFD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55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255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55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55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55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55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55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55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55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55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55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55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55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55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55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55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55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5520"/>
    <w:rPr>
      <w:rFonts w:eastAsiaTheme="majorEastAsia" w:cstheme="majorBidi"/>
      <w:color w:val="272727" w:themeColor="text1" w:themeTint="D8"/>
    </w:rPr>
  </w:style>
  <w:style w:type="paragraph" w:styleId="Titel">
    <w:name w:val="Title"/>
    <w:basedOn w:val="Standaard"/>
    <w:next w:val="Standaard"/>
    <w:link w:val="TitelChar"/>
    <w:uiPriority w:val="10"/>
    <w:qFormat/>
    <w:rsid w:val="004255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55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55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55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55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5520"/>
    <w:rPr>
      <w:i/>
      <w:iCs/>
      <w:color w:val="404040" w:themeColor="text1" w:themeTint="BF"/>
    </w:rPr>
  </w:style>
  <w:style w:type="paragraph" w:styleId="Lijstalinea">
    <w:name w:val="List Paragraph"/>
    <w:basedOn w:val="Standaard"/>
    <w:uiPriority w:val="34"/>
    <w:qFormat/>
    <w:rsid w:val="00425520"/>
    <w:pPr>
      <w:ind w:left="720"/>
      <w:contextualSpacing/>
    </w:pPr>
  </w:style>
  <w:style w:type="character" w:styleId="Intensievebenadrukking">
    <w:name w:val="Intense Emphasis"/>
    <w:basedOn w:val="Standaardalinea-lettertype"/>
    <w:uiPriority w:val="21"/>
    <w:qFormat/>
    <w:rsid w:val="00425520"/>
    <w:rPr>
      <w:i/>
      <w:iCs/>
      <w:color w:val="0F4761" w:themeColor="accent1" w:themeShade="BF"/>
    </w:rPr>
  </w:style>
  <w:style w:type="paragraph" w:styleId="Duidelijkcitaat">
    <w:name w:val="Intense Quote"/>
    <w:basedOn w:val="Standaard"/>
    <w:next w:val="Standaard"/>
    <w:link w:val="DuidelijkcitaatChar"/>
    <w:uiPriority w:val="30"/>
    <w:qFormat/>
    <w:rsid w:val="004255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5520"/>
    <w:rPr>
      <w:i/>
      <w:iCs/>
      <w:color w:val="0F4761" w:themeColor="accent1" w:themeShade="BF"/>
    </w:rPr>
  </w:style>
  <w:style w:type="character" w:styleId="Intensieveverwijzing">
    <w:name w:val="Intense Reference"/>
    <w:basedOn w:val="Standaardalinea-lettertype"/>
    <w:uiPriority w:val="32"/>
    <w:qFormat/>
    <w:rsid w:val="00425520"/>
    <w:rPr>
      <w:b/>
      <w:bCs/>
      <w:smallCaps/>
      <w:color w:val="0F4761" w:themeColor="accent1" w:themeShade="BF"/>
      <w:spacing w:val="5"/>
    </w:rPr>
  </w:style>
  <w:style w:type="character" w:styleId="Hyperlink">
    <w:name w:val="Hyperlink"/>
    <w:basedOn w:val="Standaardalinea-lettertype"/>
    <w:uiPriority w:val="99"/>
    <w:unhideWhenUsed/>
    <w:rsid w:val="00425520"/>
    <w:rPr>
      <w:color w:val="467886" w:themeColor="hyperlink"/>
      <w:u w:val="single"/>
    </w:rPr>
  </w:style>
  <w:style w:type="character" w:styleId="Onopgelostemelding">
    <w:name w:val="Unresolved Mention"/>
    <w:basedOn w:val="Standaardalinea-lettertype"/>
    <w:uiPriority w:val="99"/>
    <w:semiHidden/>
    <w:unhideWhenUsed/>
    <w:rsid w:val="00425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138876">
      <w:bodyDiv w:val="1"/>
      <w:marLeft w:val="0"/>
      <w:marRight w:val="0"/>
      <w:marTop w:val="0"/>
      <w:marBottom w:val="0"/>
      <w:divBdr>
        <w:top w:val="none" w:sz="0" w:space="0" w:color="auto"/>
        <w:left w:val="none" w:sz="0" w:space="0" w:color="auto"/>
        <w:bottom w:val="none" w:sz="0" w:space="0" w:color="auto"/>
        <w:right w:val="none" w:sz="0" w:space="0" w:color="auto"/>
      </w:divBdr>
      <w:divsChild>
        <w:div w:id="1671134070">
          <w:marLeft w:val="0"/>
          <w:marRight w:val="0"/>
          <w:marTop w:val="0"/>
          <w:marBottom w:val="0"/>
          <w:divBdr>
            <w:top w:val="none" w:sz="0" w:space="0" w:color="auto"/>
            <w:left w:val="none" w:sz="0" w:space="0" w:color="auto"/>
            <w:bottom w:val="none" w:sz="0" w:space="0" w:color="auto"/>
            <w:right w:val="none" w:sz="0" w:space="0" w:color="auto"/>
          </w:divBdr>
          <w:divsChild>
            <w:div w:id="216625222">
              <w:marLeft w:val="0"/>
              <w:marRight w:val="0"/>
              <w:marTop w:val="0"/>
              <w:marBottom w:val="0"/>
              <w:divBdr>
                <w:top w:val="none" w:sz="0" w:space="0" w:color="auto"/>
                <w:left w:val="none" w:sz="0" w:space="0" w:color="auto"/>
                <w:bottom w:val="none" w:sz="0" w:space="0" w:color="auto"/>
                <w:right w:val="none" w:sz="0" w:space="0" w:color="auto"/>
              </w:divBdr>
              <w:divsChild>
                <w:div w:id="134494412">
                  <w:marLeft w:val="0"/>
                  <w:marRight w:val="0"/>
                  <w:marTop w:val="0"/>
                  <w:marBottom w:val="0"/>
                  <w:divBdr>
                    <w:top w:val="none" w:sz="0" w:space="0" w:color="auto"/>
                    <w:left w:val="none" w:sz="0" w:space="0" w:color="auto"/>
                    <w:bottom w:val="none" w:sz="0" w:space="0" w:color="auto"/>
                    <w:right w:val="none" w:sz="0" w:space="0" w:color="auto"/>
                  </w:divBdr>
                  <w:divsChild>
                    <w:div w:id="496964609">
                      <w:marLeft w:val="0"/>
                      <w:marRight w:val="0"/>
                      <w:marTop w:val="0"/>
                      <w:marBottom w:val="0"/>
                      <w:divBdr>
                        <w:top w:val="none" w:sz="0" w:space="0" w:color="auto"/>
                        <w:left w:val="none" w:sz="0" w:space="0" w:color="auto"/>
                        <w:bottom w:val="none" w:sz="0" w:space="0" w:color="auto"/>
                        <w:right w:val="none" w:sz="0" w:space="0" w:color="auto"/>
                      </w:divBdr>
                      <w:divsChild>
                        <w:div w:id="2080394844">
                          <w:marLeft w:val="0"/>
                          <w:marRight w:val="0"/>
                          <w:marTop w:val="0"/>
                          <w:marBottom w:val="0"/>
                          <w:divBdr>
                            <w:top w:val="none" w:sz="0" w:space="0" w:color="auto"/>
                            <w:left w:val="none" w:sz="0" w:space="0" w:color="auto"/>
                            <w:bottom w:val="none" w:sz="0" w:space="0" w:color="auto"/>
                            <w:right w:val="none" w:sz="0" w:space="0" w:color="auto"/>
                          </w:divBdr>
                        </w:div>
                        <w:div w:id="621301179">
                          <w:marLeft w:val="0"/>
                          <w:marRight w:val="0"/>
                          <w:marTop w:val="0"/>
                          <w:marBottom w:val="0"/>
                          <w:divBdr>
                            <w:top w:val="none" w:sz="0" w:space="0" w:color="auto"/>
                            <w:left w:val="none" w:sz="0" w:space="0" w:color="auto"/>
                            <w:bottom w:val="none" w:sz="0" w:space="0" w:color="auto"/>
                            <w:right w:val="none" w:sz="0" w:space="0" w:color="auto"/>
                          </w:divBdr>
                          <w:divsChild>
                            <w:div w:id="1101220519">
                              <w:marLeft w:val="0"/>
                              <w:marRight w:val="0"/>
                              <w:marTop w:val="0"/>
                              <w:marBottom w:val="0"/>
                              <w:divBdr>
                                <w:top w:val="none" w:sz="0" w:space="0" w:color="auto"/>
                                <w:left w:val="none" w:sz="0" w:space="0" w:color="auto"/>
                                <w:bottom w:val="none" w:sz="0" w:space="0" w:color="auto"/>
                                <w:right w:val="none" w:sz="0" w:space="0" w:color="auto"/>
                              </w:divBdr>
                            </w:div>
                            <w:div w:id="33697231">
                              <w:marLeft w:val="0"/>
                              <w:marRight w:val="0"/>
                              <w:marTop w:val="0"/>
                              <w:marBottom w:val="0"/>
                              <w:divBdr>
                                <w:top w:val="none" w:sz="0" w:space="0" w:color="auto"/>
                                <w:left w:val="none" w:sz="0" w:space="0" w:color="auto"/>
                                <w:bottom w:val="none" w:sz="0" w:space="0" w:color="auto"/>
                                <w:right w:val="none" w:sz="0" w:space="0" w:color="auto"/>
                              </w:divBdr>
                            </w:div>
                            <w:div w:id="846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445973">
          <w:marLeft w:val="0"/>
          <w:marRight w:val="0"/>
          <w:marTop w:val="0"/>
          <w:marBottom w:val="0"/>
          <w:divBdr>
            <w:top w:val="none" w:sz="0" w:space="0" w:color="auto"/>
            <w:left w:val="none" w:sz="0" w:space="0" w:color="auto"/>
            <w:bottom w:val="none" w:sz="0" w:space="0" w:color="auto"/>
            <w:right w:val="none" w:sz="0" w:space="0" w:color="auto"/>
          </w:divBdr>
        </w:div>
        <w:div w:id="608506422">
          <w:marLeft w:val="0"/>
          <w:marRight w:val="0"/>
          <w:marTop w:val="0"/>
          <w:marBottom w:val="0"/>
          <w:divBdr>
            <w:top w:val="none" w:sz="0" w:space="0" w:color="auto"/>
            <w:left w:val="none" w:sz="0" w:space="0" w:color="auto"/>
            <w:bottom w:val="none" w:sz="0" w:space="0" w:color="auto"/>
            <w:right w:val="none" w:sz="0" w:space="0" w:color="auto"/>
          </w:divBdr>
          <w:divsChild>
            <w:div w:id="1958173586">
              <w:marLeft w:val="0"/>
              <w:marRight w:val="0"/>
              <w:marTop w:val="0"/>
              <w:marBottom w:val="0"/>
              <w:divBdr>
                <w:top w:val="none" w:sz="0" w:space="0" w:color="auto"/>
                <w:left w:val="none" w:sz="0" w:space="0" w:color="auto"/>
                <w:bottom w:val="none" w:sz="0" w:space="0" w:color="auto"/>
                <w:right w:val="none" w:sz="0" w:space="0" w:color="auto"/>
              </w:divBdr>
              <w:divsChild>
                <w:div w:id="2126388366">
                  <w:marLeft w:val="0"/>
                  <w:marRight w:val="0"/>
                  <w:marTop w:val="0"/>
                  <w:marBottom w:val="0"/>
                  <w:divBdr>
                    <w:top w:val="none" w:sz="0" w:space="0" w:color="auto"/>
                    <w:left w:val="none" w:sz="0" w:space="0" w:color="auto"/>
                    <w:bottom w:val="none" w:sz="0" w:space="0" w:color="auto"/>
                    <w:right w:val="none" w:sz="0" w:space="0" w:color="auto"/>
                  </w:divBdr>
                  <w:divsChild>
                    <w:div w:id="26030540">
                      <w:marLeft w:val="0"/>
                      <w:marRight w:val="0"/>
                      <w:marTop w:val="0"/>
                      <w:marBottom w:val="0"/>
                      <w:divBdr>
                        <w:top w:val="none" w:sz="0" w:space="0" w:color="auto"/>
                        <w:left w:val="none" w:sz="0" w:space="0" w:color="auto"/>
                        <w:bottom w:val="none" w:sz="0" w:space="0" w:color="auto"/>
                        <w:right w:val="none" w:sz="0" w:space="0" w:color="auto"/>
                      </w:divBdr>
                      <w:divsChild>
                        <w:div w:id="2059279542">
                          <w:marLeft w:val="0"/>
                          <w:marRight w:val="0"/>
                          <w:marTop w:val="0"/>
                          <w:marBottom w:val="0"/>
                          <w:divBdr>
                            <w:top w:val="none" w:sz="0" w:space="0" w:color="auto"/>
                            <w:left w:val="none" w:sz="0" w:space="0" w:color="auto"/>
                            <w:bottom w:val="none" w:sz="0" w:space="0" w:color="auto"/>
                            <w:right w:val="none" w:sz="0" w:space="0" w:color="auto"/>
                          </w:divBdr>
                          <w:divsChild>
                            <w:div w:id="814643889">
                              <w:marLeft w:val="0"/>
                              <w:marRight w:val="0"/>
                              <w:marTop w:val="0"/>
                              <w:marBottom w:val="0"/>
                              <w:divBdr>
                                <w:top w:val="none" w:sz="0" w:space="0" w:color="auto"/>
                                <w:left w:val="none" w:sz="0" w:space="0" w:color="auto"/>
                                <w:bottom w:val="none" w:sz="0" w:space="0" w:color="auto"/>
                                <w:right w:val="none" w:sz="0" w:space="0" w:color="auto"/>
                              </w:divBdr>
                              <w:divsChild>
                                <w:div w:id="11472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562928">
          <w:marLeft w:val="0"/>
          <w:marRight w:val="0"/>
          <w:marTop w:val="0"/>
          <w:marBottom w:val="0"/>
          <w:divBdr>
            <w:top w:val="none" w:sz="0" w:space="0" w:color="auto"/>
            <w:left w:val="none" w:sz="0" w:space="0" w:color="auto"/>
            <w:bottom w:val="none" w:sz="0" w:space="0" w:color="auto"/>
            <w:right w:val="none" w:sz="0" w:space="0" w:color="auto"/>
          </w:divBdr>
          <w:divsChild>
            <w:div w:id="569270179">
              <w:marLeft w:val="0"/>
              <w:marRight w:val="0"/>
              <w:marTop w:val="0"/>
              <w:marBottom w:val="0"/>
              <w:divBdr>
                <w:top w:val="none" w:sz="0" w:space="0" w:color="auto"/>
                <w:left w:val="none" w:sz="0" w:space="0" w:color="auto"/>
                <w:bottom w:val="none" w:sz="0" w:space="0" w:color="auto"/>
                <w:right w:val="none" w:sz="0" w:space="0" w:color="auto"/>
              </w:divBdr>
            </w:div>
          </w:divsChild>
        </w:div>
        <w:div w:id="119539028">
          <w:marLeft w:val="0"/>
          <w:marRight w:val="0"/>
          <w:marTop w:val="0"/>
          <w:marBottom w:val="0"/>
          <w:divBdr>
            <w:top w:val="none" w:sz="0" w:space="0" w:color="auto"/>
            <w:left w:val="none" w:sz="0" w:space="0" w:color="auto"/>
            <w:bottom w:val="none" w:sz="0" w:space="0" w:color="auto"/>
            <w:right w:val="none" w:sz="0" w:space="0" w:color="auto"/>
          </w:divBdr>
          <w:divsChild>
            <w:div w:id="387843619">
              <w:marLeft w:val="0"/>
              <w:marRight w:val="0"/>
              <w:marTop w:val="0"/>
              <w:marBottom w:val="0"/>
              <w:divBdr>
                <w:top w:val="none" w:sz="0" w:space="0" w:color="auto"/>
                <w:left w:val="none" w:sz="0" w:space="0" w:color="auto"/>
                <w:bottom w:val="none" w:sz="0" w:space="0" w:color="auto"/>
                <w:right w:val="none" w:sz="0" w:space="0" w:color="auto"/>
              </w:divBdr>
              <w:divsChild>
                <w:div w:id="713508841">
                  <w:marLeft w:val="0"/>
                  <w:marRight w:val="0"/>
                  <w:marTop w:val="0"/>
                  <w:marBottom w:val="0"/>
                  <w:divBdr>
                    <w:top w:val="none" w:sz="0" w:space="0" w:color="auto"/>
                    <w:left w:val="none" w:sz="0" w:space="0" w:color="auto"/>
                    <w:bottom w:val="none" w:sz="0" w:space="0" w:color="auto"/>
                    <w:right w:val="none" w:sz="0" w:space="0" w:color="auto"/>
                  </w:divBdr>
                  <w:divsChild>
                    <w:div w:id="11759998">
                      <w:marLeft w:val="0"/>
                      <w:marRight w:val="0"/>
                      <w:marTop w:val="0"/>
                      <w:marBottom w:val="0"/>
                      <w:divBdr>
                        <w:top w:val="none" w:sz="0" w:space="0" w:color="auto"/>
                        <w:left w:val="none" w:sz="0" w:space="0" w:color="auto"/>
                        <w:bottom w:val="none" w:sz="0" w:space="0" w:color="auto"/>
                        <w:right w:val="none" w:sz="0" w:space="0" w:color="auto"/>
                      </w:divBdr>
                      <w:divsChild>
                        <w:div w:id="19377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6614">
                  <w:marLeft w:val="0"/>
                  <w:marRight w:val="0"/>
                  <w:marTop w:val="0"/>
                  <w:marBottom w:val="0"/>
                  <w:divBdr>
                    <w:top w:val="none" w:sz="0" w:space="0" w:color="auto"/>
                    <w:left w:val="none" w:sz="0" w:space="0" w:color="auto"/>
                    <w:bottom w:val="none" w:sz="0" w:space="0" w:color="auto"/>
                    <w:right w:val="none" w:sz="0" w:space="0" w:color="auto"/>
                  </w:divBdr>
                  <w:divsChild>
                    <w:div w:id="1219513688">
                      <w:marLeft w:val="0"/>
                      <w:marRight w:val="0"/>
                      <w:marTop w:val="0"/>
                      <w:marBottom w:val="0"/>
                      <w:divBdr>
                        <w:top w:val="none" w:sz="0" w:space="0" w:color="auto"/>
                        <w:left w:val="none" w:sz="0" w:space="0" w:color="auto"/>
                        <w:bottom w:val="none" w:sz="0" w:space="0" w:color="auto"/>
                        <w:right w:val="none" w:sz="0" w:space="0" w:color="auto"/>
                      </w:divBdr>
                      <w:divsChild>
                        <w:div w:id="821317442">
                          <w:marLeft w:val="0"/>
                          <w:marRight w:val="0"/>
                          <w:marTop w:val="0"/>
                          <w:marBottom w:val="0"/>
                          <w:divBdr>
                            <w:top w:val="none" w:sz="0" w:space="0" w:color="auto"/>
                            <w:left w:val="none" w:sz="0" w:space="0" w:color="auto"/>
                            <w:bottom w:val="none" w:sz="0" w:space="0" w:color="auto"/>
                            <w:right w:val="none" w:sz="0" w:space="0" w:color="auto"/>
                          </w:divBdr>
                          <w:divsChild>
                            <w:div w:id="1798596593">
                              <w:marLeft w:val="0"/>
                              <w:marRight w:val="0"/>
                              <w:marTop w:val="0"/>
                              <w:marBottom w:val="0"/>
                              <w:divBdr>
                                <w:top w:val="none" w:sz="0" w:space="0" w:color="auto"/>
                                <w:left w:val="none" w:sz="0" w:space="0" w:color="auto"/>
                                <w:bottom w:val="none" w:sz="0" w:space="0" w:color="auto"/>
                                <w:right w:val="none" w:sz="0" w:space="0" w:color="auto"/>
                              </w:divBdr>
                              <w:divsChild>
                                <w:div w:id="1767529571">
                                  <w:marLeft w:val="0"/>
                                  <w:marRight w:val="0"/>
                                  <w:marTop w:val="0"/>
                                  <w:marBottom w:val="0"/>
                                  <w:divBdr>
                                    <w:top w:val="none" w:sz="0" w:space="0" w:color="auto"/>
                                    <w:left w:val="none" w:sz="0" w:space="0" w:color="auto"/>
                                    <w:bottom w:val="none" w:sz="0" w:space="0" w:color="auto"/>
                                    <w:right w:val="none" w:sz="0" w:space="0" w:color="auto"/>
                                  </w:divBdr>
                                  <w:divsChild>
                                    <w:div w:id="14980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464463">
                      <w:marLeft w:val="0"/>
                      <w:marRight w:val="0"/>
                      <w:marTop w:val="0"/>
                      <w:marBottom w:val="0"/>
                      <w:divBdr>
                        <w:top w:val="none" w:sz="0" w:space="0" w:color="auto"/>
                        <w:left w:val="none" w:sz="0" w:space="0" w:color="auto"/>
                        <w:bottom w:val="none" w:sz="0" w:space="0" w:color="auto"/>
                        <w:right w:val="none" w:sz="0" w:space="0" w:color="auto"/>
                      </w:divBdr>
                      <w:divsChild>
                        <w:div w:id="130710280">
                          <w:marLeft w:val="0"/>
                          <w:marRight w:val="0"/>
                          <w:marTop w:val="0"/>
                          <w:marBottom w:val="0"/>
                          <w:divBdr>
                            <w:top w:val="none" w:sz="0" w:space="0" w:color="auto"/>
                            <w:left w:val="none" w:sz="0" w:space="0" w:color="auto"/>
                            <w:bottom w:val="none" w:sz="0" w:space="0" w:color="auto"/>
                            <w:right w:val="none" w:sz="0" w:space="0" w:color="auto"/>
                          </w:divBdr>
                          <w:divsChild>
                            <w:div w:id="1567178002">
                              <w:marLeft w:val="0"/>
                              <w:marRight w:val="0"/>
                              <w:marTop w:val="0"/>
                              <w:marBottom w:val="0"/>
                              <w:divBdr>
                                <w:top w:val="none" w:sz="0" w:space="0" w:color="auto"/>
                                <w:left w:val="none" w:sz="0" w:space="0" w:color="auto"/>
                                <w:bottom w:val="none" w:sz="0" w:space="0" w:color="auto"/>
                                <w:right w:val="none" w:sz="0" w:space="0" w:color="auto"/>
                              </w:divBdr>
                              <w:divsChild>
                                <w:div w:id="1852064862">
                                  <w:marLeft w:val="0"/>
                                  <w:marRight w:val="0"/>
                                  <w:marTop w:val="0"/>
                                  <w:marBottom w:val="0"/>
                                  <w:divBdr>
                                    <w:top w:val="none" w:sz="0" w:space="0" w:color="auto"/>
                                    <w:left w:val="none" w:sz="0" w:space="0" w:color="auto"/>
                                    <w:bottom w:val="none" w:sz="0" w:space="0" w:color="auto"/>
                                    <w:right w:val="none" w:sz="0" w:space="0" w:color="auto"/>
                                  </w:divBdr>
                                  <w:divsChild>
                                    <w:div w:id="9534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301335">
                      <w:marLeft w:val="0"/>
                      <w:marRight w:val="0"/>
                      <w:marTop w:val="0"/>
                      <w:marBottom w:val="0"/>
                      <w:divBdr>
                        <w:top w:val="none" w:sz="0" w:space="0" w:color="auto"/>
                        <w:left w:val="none" w:sz="0" w:space="0" w:color="auto"/>
                        <w:bottom w:val="none" w:sz="0" w:space="0" w:color="auto"/>
                        <w:right w:val="none" w:sz="0" w:space="0" w:color="auto"/>
                      </w:divBdr>
                      <w:divsChild>
                        <w:div w:id="1872065998">
                          <w:marLeft w:val="0"/>
                          <w:marRight w:val="0"/>
                          <w:marTop w:val="0"/>
                          <w:marBottom w:val="0"/>
                          <w:divBdr>
                            <w:top w:val="none" w:sz="0" w:space="0" w:color="auto"/>
                            <w:left w:val="none" w:sz="0" w:space="0" w:color="auto"/>
                            <w:bottom w:val="none" w:sz="0" w:space="0" w:color="auto"/>
                            <w:right w:val="none" w:sz="0" w:space="0" w:color="auto"/>
                          </w:divBdr>
                          <w:divsChild>
                            <w:div w:id="805783640">
                              <w:marLeft w:val="0"/>
                              <w:marRight w:val="0"/>
                              <w:marTop w:val="0"/>
                              <w:marBottom w:val="0"/>
                              <w:divBdr>
                                <w:top w:val="none" w:sz="0" w:space="0" w:color="auto"/>
                                <w:left w:val="none" w:sz="0" w:space="0" w:color="auto"/>
                                <w:bottom w:val="none" w:sz="0" w:space="0" w:color="auto"/>
                                <w:right w:val="none" w:sz="0" w:space="0" w:color="auto"/>
                              </w:divBdr>
                              <w:divsChild>
                                <w:div w:id="1717075000">
                                  <w:marLeft w:val="0"/>
                                  <w:marRight w:val="0"/>
                                  <w:marTop w:val="0"/>
                                  <w:marBottom w:val="0"/>
                                  <w:divBdr>
                                    <w:top w:val="none" w:sz="0" w:space="0" w:color="auto"/>
                                    <w:left w:val="none" w:sz="0" w:space="0" w:color="auto"/>
                                    <w:bottom w:val="none" w:sz="0" w:space="0" w:color="auto"/>
                                    <w:right w:val="none" w:sz="0" w:space="0" w:color="auto"/>
                                  </w:divBdr>
                                  <w:divsChild>
                                    <w:div w:id="60754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beljaar2025.nl" TargetMode="External"/><Relationship Id="rId3" Type="http://schemas.openxmlformats.org/officeDocument/2006/relationships/settings" Target="settings.xml"/><Relationship Id="rId7" Type="http://schemas.openxmlformats.org/officeDocument/2006/relationships/hyperlink" Target="http://www.rkker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tholiekleven.n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480</Words>
  <Characters>2642</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Kruse</dc:creator>
  <cp:keywords/>
  <dc:description/>
  <cp:lastModifiedBy>Anna Kruse</cp:lastModifiedBy>
  <cp:revision>8</cp:revision>
  <dcterms:created xsi:type="dcterms:W3CDTF">2024-06-17T12:24:00Z</dcterms:created>
  <dcterms:modified xsi:type="dcterms:W3CDTF">2024-06-17T12:32:00Z</dcterms:modified>
</cp:coreProperties>
</file>