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44DD" w14:textId="6A97E749" w:rsidR="00C45CE7" w:rsidRPr="00C45CE7" w:rsidRDefault="00C45CE7" w:rsidP="00C45CE7">
      <w:pPr>
        <w:rPr>
          <w:b/>
          <w:bCs/>
        </w:rPr>
      </w:pPr>
      <w:r w:rsidRPr="002D590D">
        <w:rPr>
          <w:b/>
          <w:bCs/>
        </w:rPr>
        <w:t>Serie artikelen Jubeljaar 2025</w:t>
      </w:r>
      <w:r w:rsidR="002D590D" w:rsidRPr="002D590D">
        <w:rPr>
          <w:b/>
          <w:bCs/>
        </w:rPr>
        <w:t xml:space="preserve">: </w:t>
      </w:r>
      <w:r w:rsidRPr="00C45CE7">
        <w:rPr>
          <w:b/>
          <w:bCs/>
        </w:rPr>
        <w:t>Het begin van Jubeljaren in de Kerk</w:t>
      </w:r>
    </w:p>
    <w:p w14:paraId="42F8BB73" w14:textId="30055397" w:rsidR="00C45CE7" w:rsidRPr="00C45CE7" w:rsidRDefault="00C45CE7" w:rsidP="00C45CE7">
      <w:pPr>
        <w:rPr>
          <w:b/>
          <w:bCs/>
        </w:rPr>
      </w:pPr>
      <w:r w:rsidRPr="00C45CE7">
        <w:rPr>
          <w:b/>
          <w:bCs/>
        </w:rPr>
        <w:t xml:space="preserve">Op 9 mei (Hemelvaart) verscheen de bul van paus Franciscus voor het Jubeljaar 2025. De paus schrijft </w:t>
      </w:r>
      <w:r w:rsidR="004951F9">
        <w:rPr>
          <w:b/>
          <w:bCs/>
        </w:rPr>
        <w:t xml:space="preserve">in de bul </w:t>
      </w:r>
      <w:r w:rsidRPr="00C45CE7">
        <w:rPr>
          <w:b/>
          <w:bCs/>
        </w:rPr>
        <w:t>over de geschiedenis van Jubeljaren in de Kerk en legt uit wat de betekenis ervan is.</w:t>
      </w:r>
    </w:p>
    <w:p w14:paraId="5B3C08E3" w14:textId="77777777" w:rsidR="00C45CE7" w:rsidRPr="00C45CE7" w:rsidRDefault="00C45CE7" w:rsidP="00C45CE7">
      <w:r w:rsidRPr="00C45CE7">
        <w:t>Het eerste Jubeljaar werd gevierd in het jaar 1300. Maar daar gingen al een aantal gebeurtenissen aan vooraf, legt de paus uit in zijn bul ‘Spes non confundit’ (De hoop stelt niet teleur).</w:t>
      </w:r>
    </w:p>
    <w:p w14:paraId="292DE2B4" w14:textId="77777777" w:rsidR="00C45CE7" w:rsidRPr="00C45CE7" w:rsidRDefault="00C45CE7" w:rsidP="00C45CE7">
      <w:r w:rsidRPr="00C45CE7">
        <w:t>Paus Franciscus wijst onder meer op het “Pardon” dat de heilige paus Celestinus V verleende in 1294, zes jaar voordat paus Bonifatius VIII het Heilig Jaar instelde. Het “Pardon” werd verleend aan iedereen die in Aquila de Basiliek van Santa Maria di Collemaggio in Aquila zou binnengaan op 28 en 29 augustus 1294 in combinatie met een biecht en berouw over de eigen zonden. De basiliek van Santa Maria di Collemaggio was de plek waar Celestinus V tot paus werd gekroond. Het is overigens ook de plek waar hij begraven ligt.</w:t>
      </w:r>
    </w:p>
    <w:p w14:paraId="605EDEFE" w14:textId="77777777" w:rsidR="00C45CE7" w:rsidRPr="00C45CE7" w:rsidRDefault="00C45CE7" w:rsidP="00C45CE7">
      <w:r w:rsidRPr="00C45CE7">
        <w:t>Paus Franciscus wijst ook op 1216, toen paus Honorius III een verzoek van de heilige Franciscus inwilligde voor een aflaat voor iedereen die de Porziuncola bezocht op de eerste twee dagen van augustus. En hij vermeldt dat in 1222 paus Callistus II toestond dat het Jubeljaar werd gevierd in Santiago de Compostela wanneer het feest van de apostel Jacobus op een zondag viel.</w:t>
      </w:r>
    </w:p>
    <w:p w14:paraId="329D9AAE" w14:textId="77777777" w:rsidR="00C45CE7" w:rsidRPr="00C45CE7" w:rsidRDefault="00C45CE7" w:rsidP="00C45CE7">
      <w:pPr>
        <w:rPr>
          <w:b/>
          <w:bCs/>
        </w:rPr>
      </w:pPr>
      <w:r w:rsidRPr="00C45CE7">
        <w:rPr>
          <w:b/>
          <w:bCs/>
        </w:rPr>
        <w:t>Tegenwoordig wordt een Jubeljaar elke vijfentwintig jaar gehouden</w:t>
      </w:r>
    </w:p>
    <w:p w14:paraId="6343C7F8" w14:textId="77777777" w:rsidR="00C45CE7" w:rsidRPr="00C45CE7" w:rsidRDefault="00C45CE7" w:rsidP="00C45CE7">
      <w:r w:rsidRPr="00C45CE7">
        <w:t>“De kracht van Gods vergeving kan gemeenschappen en individuen ondersteunen en begeleiden op hun pelgrimstocht”, aldus paus Franciscus. Hij vraagt in het Jubeljaar om speciale zorg voor de voorbereiding van priesters en gelovigen op het vieren van het sacrament van de biecht en om het gemakkelijk beschikbaar maken van dit sacrament.</w:t>
      </w:r>
    </w:p>
    <w:p w14:paraId="3A5B6F3A" w14:textId="77777777" w:rsidR="00C45CE7" w:rsidRPr="00C45CE7" w:rsidRDefault="00C45CE7" w:rsidP="00C45CE7">
      <w:r w:rsidRPr="00C45CE7">
        <w:t>Tegenwoordig wordt een Jubeljaar elke vijfentwintig jaar gehouden. Toen paus Bonifatius VIII in 1300 het eerste Jubeljaar uitriep als een jaar van vergeving van alle zonden was het zijn wens dat dit elke eeuw zou plaatsvinden. Maar om meer mensen in de gelegenheid te stellen een Jubeljaar mee te maken werd dit verkort tot eens in de vijftig jaar. Paus Clemens VI riep 1350 uit tot Jubeljaar. Paus Urbanus VI maakte er 1389 drieëndertig jaar van, de lengte van het leven van Jezus. In 1470 bracht paus Paulus II de tijdsduur terug tot de huidige periode van vijfentwintig jaar.</w:t>
      </w:r>
    </w:p>
    <w:p w14:paraId="60C6E0C1" w14:textId="1A306B7C" w:rsidR="00C45CE7" w:rsidRPr="00C45CE7" w:rsidRDefault="00C45CE7" w:rsidP="00C45CE7">
      <w:r w:rsidRPr="00C45CE7">
        <w:t>Dit zijn de algemene Jubeljaren. Pausen kunnen daarnaast in de tussentijd nog bijzondere Jubeljaren uitroepen. Dat deed paus Franciscus in 2016 met het Heilig Jaar van Barmhartigheid.</w:t>
      </w:r>
    </w:p>
    <w:p w14:paraId="48A94067" w14:textId="77777777" w:rsidR="00C45CE7" w:rsidRPr="00C45CE7" w:rsidRDefault="00C45CE7" w:rsidP="00C45CE7">
      <w:pPr>
        <w:rPr>
          <w:i/>
          <w:iCs/>
          <w:lang w:val="en-US"/>
        </w:rPr>
      </w:pPr>
      <w:r w:rsidRPr="00C45CE7">
        <w:rPr>
          <w:i/>
          <w:iCs/>
          <w:lang w:val="en-US"/>
        </w:rPr>
        <w:t>(Bron: ‘Spes non confundit’ nr. 5 &amp; Wikipedia)</w:t>
      </w:r>
    </w:p>
    <w:p w14:paraId="201885AA" w14:textId="77777777" w:rsidR="00C45CE7" w:rsidRPr="003C260D" w:rsidRDefault="00C45CE7" w:rsidP="00C45CE7">
      <w:pPr>
        <w:rPr>
          <w:b/>
          <w:bCs/>
        </w:rPr>
      </w:pPr>
      <w:r w:rsidRPr="003C260D">
        <w:rPr>
          <w:b/>
          <w:bCs/>
        </w:rPr>
        <w:t>Dit artikel is onderdeel van een reeks van vijf artikelen:</w:t>
      </w:r>
    </w:p>
    <w:p w14:paraId="67CC80DB" w14:textId="0438BA35" w:rsidR="00C45CE7" w:rsidRPr="00C45CE7" w:rsidRDefault="00C45CE7" w:rsidP="00C45CE7">
      <w:pPr>
        <w:numPr>
          <w:ilvl w:val="0"/>
          <w:numId w:val="2"/>
        </w:numPr>
      </w:pPr>
      <w:r w:rsidRPr="00214CCD">
        <w:lastRenderedPageBreak/>
        <w:t>Hoe wordt het Jubeljaar geopend?</w:t>
      </w:r>
    </w:p>
    <w:p w14:paraId="2B7830F2" w14:textId="77777777" w:rsidR="00C45CE7" w:rsidRPr="00C45CE7" w:rsidRDefault="00C45CE7" w:rsidP="00C45CE7">
      <w:pPr>
        <w:numPr>
          <w:ilvl w:val="0"/>
          <w:numId w:val="2"/>
        </w:numPr>
      </w:pPr>
      <w:r w:rsidRPr="00C45CE7">
        <w:t>Het begin van Jubeljaren in de Kerk</w:t>
      </w:r>
    </w:p>
    <w:p w14:paraId="3CFA7028" w14:textId="77777777" w:rsidR="00C45CE7" w:rsidRPr="00C45CE7" w:rsidRDefault="00C45CE7" w:rsidP="00C45CE7">
      <w:pPr>
        <w:numPr>
          <w:ilvl w:val="0"/>
          <w:numId w:val="2"/>
        </w:numPr>
      </w:pPr>
      <w:r w:rsidRPr="00C45CE7">
        <w:t>Wat zegt de paus over hoop in het Jubeljaar?</w:t>
      </w:r>
    </w:p>
    <w:p w14:paraId="6EAD89DE" w14:textId="77777777" w:rsidR="00C45CE7" w:rsidRPr="00C45CE7" w:rsidRDefault="00C45CE7" w:rsidP="00C45CE7">
      <w:pPr>
        <w:numPr>
          <w:ilvl w:val="0"/>
          <w:numId w:val="2"/>
        </w:numPr>
      </w:pPr>
      <w:r w:rsidRPr="00C45CE7">
        <w:t>Wat zegt de paus over de aflaat in het Jubeljaar?</w:t>
      </w:r>
    </w:p>
    <w:p w14:paraId="128EF39A" w14:textId="77777777" w:rsidR="00C45CE7" w:rsidRDefault="00C45CE7" w:rsidP="00C45CE7">
      <w:pPr>
        <w:numPr>
          <w:ilvl w:val="0"/>
          <w:numId w:val="2"/>
        </w:numPr>
      </w:pPr>
      <w:r w:rsidRPr="00C45CE7">
        <w:t>Hoe vieren we het Jubeljaar?</w:t>
      </w:r>
    </w:p>
    <w:p w14:paraId="44255D47" w14:textId="77777777" w:rsidR="00214CCD" w:rsidRPr="00214CCD" w:rsidRDefault="00214CCD" w:rsidP="00214CCD"/>
    <w:p w14:paraId="6878431C" w14:textId="77777777" w:rsidR="00214CCD" w:rsidRPr="00214CCD" w:rsidRDefault="00214CCD" w:rsidP="00214CCD">
      <w:r w:rsidRPr="00214CCD">
        <w:drawing>
          <wp:inline distT="0" distB="0" distL="0" distR="0" wp14:anchorId="465A2B35" wp14:editId="0C38733D">
            <wp:extent cx="5239481" cy="952633"/>
            <wp:effectExtent l="0" t="0" r="0" b="0"/>
            <wp:docPr id="1518907097" name="Afbeelding 1" descr="Afbeelding met tekst, grafische vormgeving,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07097" name="Afbeelding 1" descr="Afbeelding met tekst, grafische vormgeving, Lettertype, Graphic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239481" cy="952633"/>
                    </a:xfrm>
                    <a:prstGeom prst="rect">
                      <a:avLst/>
                    </a:prstGeom>
                  </pic:spPr>
                </pic:pic>
              </a:graphicData>
            </a:graphic>
          </wp:inline>
        </w:drawing>
      </w:r>
    </w:p>
    <w:p w14:paraId="68B36C99" w14:textId="08BB8673" w:rsidR="00214CCD" w:rsidRPr="00214CCD" w:rsidRDefault="00214CCD" w:rsidP="00214CCD">
      <w:r w:rsidRPr="00214CCD">
        <w:rPr>
          <w:b/>
          <w:bCs/>
          <w:i/>
          <w:iCs/>
        </w:rPr>
        <w:t xml:space="preserve">Kijk voor meer informatie ook op </w:t>
      </w:r>
      <w:hyperlink r:id="rId6" w:history="1">
        <w:r w:rsidRPr="00214CCD">
          <w:rPr>
            <w:rStyle w:val="Hyperlink"/>
            <w:b/>
            <w:bCs/>
            <w:i/>
            <w:iCs/>
          </w:rPr>
          <w:t>www.katholiekleven.nl</w:t>
        </w:r>
      </w:hyperlink>
      <w:r w:rsidRPr="00214CCD">
        <w:rPr>
          <w:b/>
          <w:bCs/>
          <w:i/>
          <w:iCs/>
        </w:rPr>
        <w:t xml:space="preserve">, </w:t>
      </w:r>
      <w:hyperlink r:id="rId7" w:history="1">
        <w:r w:rsidRPr="00214CCD">
          <w:rPr>
            <w:rStyle w:val="Hyperlink"/>
            <w:b/>
            <w:bCs/>
            <w:i/>
            <w:iCs/>
          </w:rPr>
          <w:t>www.rkkerk.nl</w:t>
        </w:r>
      </w:hyperlink>
      <w:r w:rsidRPr="00214CCD">
        <w:rPr>
          <w:b/>
          <w:bCs/>
          <w:i/>
          <w:iCs/>
        </w:rPr>
        <w:t xml:space="preserve"> en </w:t>
      </w:r>
      <w:hyperlink r:id="rId8" w:history="1">
        <w:r w:rsidRPr="00214CCD">
          <w:rPr>
            <w:rStyle w:val="Hyperlink"/>
            <w:b/>
            <w:bCs/>
            <w:i/>
            <w:iCs/>
          </w:rPr>
          <w:t>www.jubeljaar2025.nl</w:t>
        </w:r>
      </w:hyperlink>
      <w:r w:rsidR="003C260D">
        <w:t>.</w:t>
      </w:r>
      <w:r w:rsidRPr="00214CCD">
        <w:rPr>
          <w:b/>
          <w:bCs/>
          <w:i/>
          <w:iCs/>
        </w:rPr>
        <w:t xml:space="preserve">  </w:t>
      </w:r>
    </w:p>
    <w:p w14:paraId="6C79C826" w14:textId="77777777" w:rsidR="00214CCD" w:rsidRPr="00C45CE7" w:rsidRDefault="00214CCD" w:rsidP="00214CCD"/>
    <w:p w14:paraId="326900FA" w14:textId="77777777" w:rsidR="00C45CE7" w:rsidRDefault="00C45CE7"/>
    <w:sectPr w:rsidR="00C45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A337D"/>
    <w:multiLevelType w:val="multilevel"/>
    <w:tmpl w:val="DAF8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F278B"/>
    <w:multiLevelType w:val="multilevel"/>
    <w:tmpl w:val="85D8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875552">
    <w:abstractNumId w:val="0"/>
  </w:num>
  <w:num w:numId="2" w16cid:durableId="1269510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E7"/>
    <w:rsid w:val="00007720"/>
    <w:rsid w:val="00214CCD"/>
    <w:rsid w:val="002D590D"/>
    <w:rsid w:val="003C260D"/>
    <w:rsid w:val="00456ABA"/>
    <w:rsid w:val="004951F9"/>
    <w:rsid w:val="005D770B"/>
    <w:rsid w:val="00686A86"/>
    <w:rsid w:val="00C4000F"/>
    <w:rsid w:val="00C45C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58AB"/>
  <w15:chartTrackingRefBased/>
  <w15:docId w15:val="{44566B98-A712-4D9D-A3ED-5CF88231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5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5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5C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5C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5C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5C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5C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5C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5C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C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5C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5C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5C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5C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5C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5C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5C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5CE7"/>
    <w:rPr>
      <w:rFonts w:eastAsiaTheme="majorEastAsia" w:cstheme="majorBidi"/>
      <w:color w:val="272727" w:themeColor="text1" w:themeTint="D8"/>
    </w:rPr>
  </w:style>
  <w:style w:type="paragraph" w:styleId="Titel">
    <w:name w:val="Title"/>
    <w:basedOn w:val="Standaard"/>
    <w:next w:val="Standaard"/>
    <w:link w:val="TitelChar"/>
    <w:uiPriority w:val="10"/>
    <w:qFormat/>
    <w:rsid w:val="00C45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5C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5C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5C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5C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5CE7"/>
    <w:rPr>
      <w:i/>
      <w:iCs/>
      <w:color w:val="404040" w:themeColor="text1" w:themeTint="BF"/>
    </w:rPr>
  </w:style>
  <w:style w:type="paragraph" w:styleId="Lijstalinea">
    <w:name w:val="List Paragraph"/>
    <w:basedOn w:val="Standaard"/>
    <w:uiPriority w:val="34"/>
    <w:qFormat/>
    <w:rsid w:val="00C45CE7"/>
    <w:pPr>
      <w:ind w:left="720"/>
      <w:contextualSpacing/>
    </w:pPr>
  </w:style>
  <w:style w:type="character" w:styleId="Intensievebenadrukking">
    <w:name w:val="Intense Emphasis"/>
    <w:basedOn w:val="Standaardalinea-lettertype"/>
    <w:uiPriority w:val="21"/>
    <w:qFormat/>
    <w:rsid w:val="00C45CE7"/>
    <w:rPr>
      <w:i/>
      <w:iCs/>
      <w:color w:val="0F4761" w:themeColor="accent1" w:themeShade="BF"/>
    </w:rPr>
  </w:style>
  <w:style w:type="paragraph" w:styleId="Duidelijkcitaat">
    <w:name w:val="Intense Quote"/>
    <w:basedOn w:val="Standaard"/>
    <w:next w:val="Standaard"/>
    <w:link w:val="DuidelijkcitaatChar"/>
    <w:uiPriority w:val="30"/>
    <w:qFormat/>
    <w:rsid w:val="00C45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5CE7"/>
    <w:rPr>
      <w:i/>
      <w:iCs/>
      <w:color w:val="0F4761" w:themeColor="accent1" w:themeShade="BF"/>
    </w:rPr>
  </w:style>
  <w:style w:type="character" w:styleId="Intensieveverwijzing">
    <w:name w:val="Intense Reference"/>
    <w:basedOn w:val="Standaardalinea-lettertype"/>
    <w:uiPriority w:val="32"/>
    <w:qFormat/>
    <w:rsid w:val="00C45CE7"/>
    <w:rPr>
      <w:b/>
      <w:bCs/>
      <w:smallCaps/>
      <w:color w:val="0F4761" w:themeColor="accent1" w:themeShade="BF"/>
      <w:spacing w:val="5"/>
    </w:rPr>
  </w:style>
  <w:style w:type="character" w:styleId="Hyperlink">
    <w:name w:val="Hyperlink"/>
    <w:basedOn w:val="Standaardalinea-lettertype"/>
    <w:uiPriority w:val="99"/>
    <w:unhideWhenUsed/>
    <w:rsid w:val="00C45CE7"/>
    <w:rPr>
      <w:color w:val="467886" w:themeColor="hyperlink"/>
      <w:u w:val="single"/>
    </w:rPr>
  </w:style>
  <w:style w:type="character" w:styleId="Onopgelostemelding">
    <w:name w:val="Unresolved Mention"/>
    <w:basedOn w:val="Standaardalinea-lettertype"/>
    <w:uiPriority w:val="99"/>
    <w:semiHidden/>
    <w:unhideWhenUsed/>
    <w:rsid w:val="00C45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682217">
      <w:bodyDiv w:val="1"/>
      <w:marLeft w:val="0"/>
      <w:marRight w:val="0"/>
      <w:marTop w:val="0"/>
      <w:marBottom w:val="0"/>
      <w:divBdr>
        <w:top w:val="none" w:sz="0" w:space="0" w:color="auto"/>
        <w:left w:val="none" w:sz="0" w:space="0" w:color="auto"/>
        <w:bottom w:val="none" w:sz="0" w:space="0" w:color="auto"/>
        <w:right w:val="none" w:sz="0" w:space="0" w:color="auto"/>
      </w:divBdr>
      <w:divsChild>
        <w:div w:id="1955211961">
          <w:marLeft w:val="0"/>
          <w:marRight w:val="0"/>
          <w:marTop w:val="0"/>
          <w:marBottom w:val="0"/>
          <w:divBdr>
            <w:top w:val="none" w:sz="0" w:space="0" w:color="auto"/>
            <w:left w:val="none" w:sz="0" w:space="0" w:color="auto"/>
            <w:bottom w:val="none" w:sz="0" w:space="0" w:color="auto"/>
            <w:right w:val="none" w:sz="0" w:space="0" w:color="auto"/>
          </w:divBdr>
          <w:divsChild>
            <w:div w:id="1765688308">
              <w:marLeft w:val="-225"/>
              <w:marRight w:val="-225"/>
              <w:marTop w:val="0"/>
              <w:marBottom w:val="0"/>
              <w:divBdr>
                <w:top w:val="none" w:sz="0" w:space="0" w:color="auto"/>
                <w:left w:val="none" w:sz="0" w:space="0" w:color="auto"/>
                <w:bottom w:val="none" w:sz="0" w:space="0" w:color="auto"/>
                <w:right w:val="none" w:sz="0" w:space="0" w:color="auto"/>
              </w:divBdr>
              <w:divsChild>
                <w:div w:id="70977909">
                  <w:marLeft w:val="2925"/>
                  <w:marRight w:val="0"/>
                  <w:marTop w:val="0"/>
                  <w:marBottom w:val="0"/>
                  <w:divBdr>
                    <w:top w:val="none" w:sz="0" w:space="0" w:color="auto"/>
                    <w:left w:val="none" w:sz="0" w:space="0" w:color="auto"/>
                    <w:bottom w:val="none" w:sz="0" w:space="0" w:color="auto"/>
                    <w:right w:val="none" w:sz="0" w:space="0" w:color="auto"/>
                  </w:divBdr>
                  <w:divsChild>
                    <w:div w:id="438379191">
                      <w:marLeft w:val="0"/>
                      <w:marRight w:val="0"/>
                      <w:marTop w:val="0"/>
                      <w:marBottom w:val="0"/>
                      <w:divBdr>
                        <w:top w:val="none" w:sz="0" w:space="0" w:color="auto"/>
                        <w:left w:val="none" w:sz="0" w:space="0" w:color="auto"/>
                        <w:bottom w:val="none" w:sz="0" w:space="0" w:color="auto"/>
                        <w:right w:val="none" w:sz="0" w:space="0" w:color="auto"/>
                      </w:divBdr>
                    </w:div>
                    <w:div w:id="1184782352">
                      <w:marLeft w:val="0"/>
                      <w:marRight w:val="0"/>
                      <w:marTop w:val="300"/>
                      <w:marBottom w:val="0"/>
                      <w:divBdr>
                        <w:top w:val="none" w:sz="0" w:space="0" w:color="auto"/>
                        <w:left w:val="none" w:sz="0" w:space="0" w:color="auto"/>
                        <w:bottom w:val="none" w:sz="0" w:space="0" w:color="auto"/>
                        <w:right w:val="none" w:sz="0" w:space="0" w:color="auto"/>
                      </w:divBdr>
                      <w:divsChild>
                        <w:div w:id="1326668015">
                          <w:marLeft w:val="0"/>
                          <w:marRight w:val="0"/>
                          <w:marTop w:val="0"/>
                          <w:marBottom w:val="0"/>
                          <w:divBdr>
                            <w:top w:val="none" w:sz="0" w:space="0" w:color="auto"/>
                            <w:left w:val="none" w:sz="0" w:space="0" w:color="auto"/>
                            <w:bottom w:val="none" w:sz="0" w:space="0" w:color="auto"/>
                            <w:right w:val="none" w:sz="0" w:space="0" w:color="auto"/>
                          </w:divBdr>
                        </w:div>
                        <w:div w:id="1799180273">
                          <w:marLeft w:val="0"/>
                          <w:marRight w:val="0"/>
                          <w:marTop w:val="0"/>
                          <w:marBottom w:val="0"/>
                          <w:divBdr>
                            <w:top w:val="none" w:sz="0" w:space="0" w:color="auto"/>
                            <w:left w:val="none" w:sz="0" w:space="0" w:color="auto"/>
                            <w:bottom w:val="none" w:sz="0" w:space="0" w:color="auto"/>
                            <w:right w:val="none" w:sz="0" w:space="0" w:color="auto"/>
                          </w:divBdr>
                        </w:div>
                        <w:div w:id="18851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43058">
          <w:marLeft w:val="0"/>
          <w:marRight w:val="0"/>
          <w:marTop w:val="0"/>
          <w:marBottom w:val="0"/>
          <w:divBdr>
            <w:top w:val="none" w:sz="0" w:space="0" w:color="auto"/>
            <w:left w:val="none" w:sz="0" w:space="0" w:color="auto"/>
            <w:bottom w:val="none" w:sz="0" w:space="0" w:color="auto"/>
            <w:right w:val="none" w:sz="0" w:space="0" w:color="auto"/>
          </w:divBdr>
          <w:divsChild>
            <w:div w:id="1948734249">
              <w:marLeft w:val="-225"/>
              <w:marRight w:val="-225"/>
              <w:marTop w:val="0"/>
              <w:marBottom w:val="0"/>
              <w:divBdr>
                <w:top w:val="none" w:sz="0" w:space="0" w:color="auto"/>
                <w:left w:val="none" w:sz="0" w:space="0" w:color="auto"/>
                <w:bottom w:val="none" w:sz="0" w:space="0" w:color="auto"/>
                <w:right w:val="none" w:sz="0" w:space="0" w:color="auto"/>
              </w:divBdr>
              <w:divsChild>
                <w:div w:id="2084333532">
                  <w:marLeft w:val="0"/>
                  <w:marRight w:val="0"/>
                  <w:marTop w:val="0"/>
                  <w:marBottom w:val="0"/>
                  <w:divBdr>
                    <w:top w:val="none" w:sz="0" w:space="0" w:color="auto"/>
                    <w:left w:val="none" w:sz="0" w:space="0" w:color="auto"/>
                    <w:bottom w:val="none" w:sz="0" w:space="0" w:color="auto"/>
                    <w:right w:val="none" w:sz="0" w:space="0" w:color="auto"/>
                  </w:divBdr>
                  <w:divsChild>
                    <w:div w:id="779185656">
                      <w:marLeft w:val="0"/>
                      <w:marRight w:val="0"/>
                      <w:marTop w:val="1800"/>
                      <w:marBottom w:val="0"/>
                      <w:divBdr>
                        <w:top w:val="none" w:sz="0" w:space="0" w:color="auto"/>
                        <w:left w:val="none" w:sz="0" w:space="0" w:color="auto"/>
                        <w:bottom w:val="none" w:sz="0" w:space="0" w:color="auto"/>
                        <w:right w:val="none" w:sz="0" w:space="0" w:color="auto"/>
                      </w:divBdr>
                      <w:divsChild>
                        <w:div w:id="412899325">
                          <w:marLeft w:val="0"/>
                          <w:marRight w:val="0"/>
                          <w:marTop w:val="0"/>
                          <w:marBottom w:val="0"/>
                          <w:divBdr>
                            <w:top w:val="none" w:sz="0" w:space="0" w:color="auto"/>
                            <w:left w:val="none" w:sz="0" w:space="0" w:color="auto"/>
                            <w:bottom w:val="none" w:sz="0" w:space="0" w:color="auto"/>
                            <w:right w:val="none" w:sz="0" w:space="0" w:color="auto"/>
                          </w:divBdr>
                          <w:divsChild>
                            <w:div w:id="2050493838">
                              <w:marLeft w:val="1200"/>
                              <w:marRight w:val="750"/>
                              <w:marTop w:val="1200"/>
                              <w:marBottom w:val="1200"/>
                              <w:divBdr>
                                <w:top w:val="none" w:sz="0" w:space="0" w:color="auto"/>
                                <w:left w:val="none" w:sz="0" w:space="0" w:color="auto"/>
                                <w:bottom w:val="none" w:sz="0" w:space="0" w:color="auto"/>
                                <w:right w:val="none" w:sz="0" w:space="0" w:color="auto"/>
                              </w:divBdr>
                            </w:div>
                          </w:divsChild>
                        </w:div>
                      </w:divsChild>
                    </w:div>
                  </w:divsChild>
                </w:div>
                <w:div w:id="540753400">
                  <w:marLeft w:val="0"/>
                  <w:marRight w:val="0"/>
                  <w:marTop w:val="0"/>
                  <w:marBottom w:val="0"/>
                  <w:divBdr>
                    <w:top w:val="none" w:sz="0" w:space="0" w:color="auto"/>
                    <w:left w:val="none" w:sz="0" w:space="0" w:color="auto"/>
                    <w:bottom w:val="none" w:sz="0" w:space="0" w:color="auto"/>
                    <w:right w:val="none" w:sz="0" w:space="0" w:color="auto"/>
                  </w:divBdr>
                  <w:divsChild>
                    <w:div w:id="162405402">
                      <w:marLeft w:val="0"/>
                      <w:marRight w:val="0"/>
                      <w:marTop w:val="0"/>
                      <w:marBottom w:val="0"/>
                      <w:divBdr>
                        <w:top w:val="none" w:sz="0" w:space="0" w:color="auto"/>
                        <w:left w:val="none" w:sz="0" w:space="0" w:color="auto"/>
                        <w:bottom w:val="none" w:sz="0" w:space="0" w:color="auto"/>
                        <w:right w:val="none" w:sz="0" w:space="0" w:color="auto"/>
                      </w:divBdr>
                      <w:divsChild>
                        <w:div w:id="1583221357">
                          <w:marLeft w:val="-225"/>
                          <w:marRight w:val="-225"/>
                          <w:marTop w:val="0"/>
                          <w:marBottom w:val="0"/>
                          <w:divBdr>
                            <w:top w:val="none" w:sz="0" w:space="0" w:color="auto"/>
                            <w:left w:val="none" w:sz="0" w:space="0" w:color="auto"/>
                            <w:bottom w:val="none" w:sz="0" w:space="0" w:color="auto"/>
                            <w:right w:val="none" w:sz="0" w:space="0" w:color="auto"/>
                          </w:divBdr>
                          <w:divsChild>
                            <w:div w:id="223764846">
                              <w:marLeft w:val="2438"/>
                              <w:marRight w:val="0"/>
                              <w:marTop w:val="0"/>
                              <w:marBottom w:val="0"/>
                              <w:divBdr>
                                <w:top w:val="none" w:sz="0" w:space="0" w:color="auto"/>
                                <w:left w:val="none" w:sz="0" w:space="0" w:color="auto"/>
                                <w:bottom w:val="none" w:sz="0" w:space="0" w:color="auto"/>
                                <w:right w:val="none" w:sz="0" w:space="0" w:color="auto"/>
                              </w:divBdr>
                              <w:divsChild>
                                <w:div w:id="2917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847">
                          <w:marLeft w:val="0"/>
                          <w:marRight w:val="0"/>
                          <w:marTop w:val="0"/>
                          <w:marBottom w:val="0"/>
                          <w:divBdr>
                            <w:top w:val="none" w:sz="0" w:space="0" w:color="auto"/>
                            <w:left w:val="none" w:sz="0" w:space="0" w:color="auto"/>
                            <w:bottom w:val="none" w:sz="0" w:space="0" w:color="auto"/>
                            <w:right w:val="none" w:sz="0" w:space="0" w:color="auto"/>
                          </w:divBdr>
                          <w:divsChild>
                            <w:div w:id="334961914">
                              <w:marLeft w:val="0"/>
                              <w:marRight w:val="0"/>
                              <w:marTop w:val="0"/>
                              <w:marBottom w:val="0"/>
                              <w:divBdr>
                                <w:top w:val="none" w:sz="0" w:space="0" w:color="auto"/>
                                <w:left w:val="none" w:sz="0" w:space="0" w:color="auto"/>
                                <w:bottom w:val="none" w:sz="0" w:space="0" w:color="auto"/>
                                <w:right w:val="none" w:sz="0" w:space="0" w:color="auto"/>
                              </w:divBdr>
                              <w:divsChild>
                                <w:div w:id="1975983433">
                                  <w:marLeft w:val="0"/>
                                  <w:marRight w:val="0"/>
                                  <w:marTop w:val="750"/>
                                  <w:marBottom w:val="750"/>
                                  <w:divBdr>
                                    <w:top w:val="none" w:sz="0" w:space="0" w:color="auto"/>
                                    <w:left w:val="none" w:sz="0" w:space="0" w:color="auto"/>
                                    <w:bottom w:val="none" w:sz="0" w:space="0" w:color="auto"/>
                                    <w:right w:val="none" w:sz="0" w:space="0" w:color="auto"/>
                                  </w:divBdr>
                                  <w:divsChild>
                                    <w:div w:id="411976642">
                                      <w:marLeft w:val="-225"/>
                                      <w:marRight w:val="-225"/>
                                      <w:marTop w:val="0"/>
                                      <w:marBottom w:val="0"/>
                                      <w:divBdr>
                                        <w:top w:val="none" w:sz="0" w:space="0" w:color="auto"/>
                                        <w:left w:val="none" w:sz="0" w:space="0" w:color="auto"/>
                                        <w:bottom w:val="none" w:sz="0" w:space="0" w:color="auto"/>
                                        <w:right w:val="none" w:sz="0" w:space="0" w:color="auto"/>
                                      </w:divBdr>
                                      <w:divsChild>
                                        <w:div w:id="198053523">
                                          <w:marLeft w:val="2438"/>
                                          <w:marRight w:val="0"/>
                                          <w:marTop w:val="0"/>
                                          <w:marBottom w:val="0"/>
                                          <w:divBdr>
                                            <w:top w:val="none" w:sz="0" w:space="0" w:color="auto"/>
                                            <w:left w:val="none" w:sz="0" w:space="0" w:color="auto"/>
                                            <w:bottom w:val="none" w:sz="0" w:space="0" w:color="auto"/>
                                            <w:right w:val="none" w:sz="0" w:space="0" w:color="auto"/>
                                          </w:divBdr>
                                          <w:divsChild>
                                            <w:div w:id="1967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56787">
                              <w:marLeft w:val="0"/>
                              <w:marRight w:val="0"/>
                              <w:marTop w:val="0"/>
                              <w:marBottom w:val="0"/>
                              <w:divBdr>
                                <w:top w:val="none" w:sz="0" w:space="0" w:color="auto"/>
                                <w:left w:val="none" w:sz="0" w:space="0" w:color="auto"/>
                                <w:bottom w:val="none" w:sz="0" w:space="0" w:color="auto"/>
                                <w:right w:val="none" w:sz="0" w:space="0" w:color="auto"/>
                              </w:divBdr>
                              <w:divsChild>
                                <w:div w:id="536359175">
                                  <w:marLeft w:val="0"/>
                                  <w:marRight w:val="0"/>
                                  <w:marTop w:val="750"/>
                                  <w:marBottom w:val="750"/>
                                  <w:divBdr>
                                    <w:top w:val="none" w:sz="0" w:space="0" w:color="auto"/>
                                    <w:left w:val="none" w:sz="0" w:space="0" w:color="auto"/>
                                    <w:bottom w:val="none" w:sz="0" w:space="0" w:color="auto"/>
                                    <w:right w:val="none" w:sz="0" w:space="0" w:color="auto"/>
                                  </w:divBdr>
                                  <w:divsChild>
                                    <w:div w:id="1088186189">
                                      <w:marLeft w:val="-225"/>
                                      <w:marRight w:val="-225"/>
                                      <w:marTop w:val="0"/>
                                      <w:marBottom w:val="0"/>
                                      <w:divBdr>
                                        <w:top w:val="none" w:sz="0" w:space="0" w:color="auto"/>
                                        <w:left w:val="none" w:sz="0" w:space="0" w:color="auto"/>
                                        <w:bottom w:val="none" w:sz="0" w:space="0" w:color="auto"/>
                                        <w:right w:val="none" w:sz="0" w:space="0" w:color="auto"/>
                                      </w:divBdr>
                                      <w:divsChild>
                                        <w:div w:id="47262134">
                                          <w:marLeft w:val="1219"/>
                                          <w:marRight w:val="0"/>
                                          <w:marTop w:val="0"/>
                                          <w:marBottom w:val="0"/>
                                          <w:divBdr>
                                            <w:top w:val="none" w:sz="0" w:space="0" w:color="auto"/>
                                            <w:left w:val="none" w:sz="0" w:space="0" w:color="auto"/>
                                            <w:bottom w:val="none" w:sz="0" w:space="0" w:color="auto"/>
                                            <w:right w:val="none" w:sz="0" w:space="0" w:color="auto"/>
                                          </w:divBdr>
                                          <w:divsChild>
                                            <w:div w:id="940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28684">
                              <w:marLeft w:val="0"/>
                              <w:marRight w:val="0"/>
                              <w:marTop w:val="0"/>
                              <w:marBottom w:val="0"/>
                              <w:divBdr>
                                <w:top w:val="none" w:sz="0" w:space="0" w:color="auto"/>
                                <w:left w:val="none" w:sz="0" w:space="0" w:color="auto"/>
                                <w:bottom w:val="none" w:sz="0" w:space="0" w:color="auto"/>
                                <w:right w:val="none" w:sz="0" w:space="0" w:color="auto"/>
                              </w:divBdr>
                              <w:divsChild>
                                <w:div w:id="1272662336">
                                  <w:marLeft w:val="0"/>
                                  <w:marRight w:val="0"/>
                                  <w:marTop w:val="750"/>
                                  <w:marBottom w:val="750"/>
                                  <w:divBdr>
                                    <w:top w:val="none" w:sz="0" w:space="0" w:color="auto"/>
                                    <w:left w:val="none" w:sz="0" w:space="0" w:color="auto"/>
                                    <w:bottom w:val="none" w:sz="0" w:space="0" w:color="auto"/>
                                    <w:right w:val="none" w:sz="0" w:space="0" w:color="auto"/>
                                  </w:divBdr>
                                  <w:divsChild>
                                    <w:div w:id="1663660425">
                                      <w:marLeft w:val="-225"/>
                                      <w:marRight w:val="-225"/>
                                      <w:marTop w:val="0"/>
                                      <w:marBottom w:val="0"/>
                                      <w:divBdr>
                                        <w:top w:val="none" w:sz="0" w:space="0" w:color="auto"/>
                                        <w:left w:val="none" w:sz="0" w:space="0" w:color="auto"/>
                                        <w:bottom w:val="none" w:sz="0" w:space="0" w:color="auto"/>
                                        <w:right w:val="none" w:sz="0" w:space="0" w:color="auto"/>
                                      </w:divBdr>
                                      <w:divsChild>
                                        <w:div w:id="186914183">
                                          <w:marLeft w:val="2438"/>
                                          <w:marRight w:val="0"/>
                                          <w:marTop w:val="0"/>
                                          <w:marBottom w:val="0"/>
                                          <w:divBdr>
                                            <w:top w:val="none" w:sz="0" w:space="0" w:color="auto"/>
                                            <w:left w:val="none" w:sz="0" w:space="0" w:color="auto"/>
                                            <w:bottom w:val="none" w:sz="0" w:space="0" w:color="auto"/>
                                            <w:right w:val="none" w:sz="0" w:space="0" w:color="auto"/>
                                          </w:divBdr>
                                          <w:divsChild>
                                            <w:div w:id="15766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beljaar2025.nl" TargetMode="External"/><Relationship Id="rId3" Type="http://schemas.openxmlformats.org/officeDocument/2006/relationships/settings" Target="settings.xml"/><Relationship Id="rId7" Type="http://schemas.openxmlformats.org/officeDocument/2006/relationships/hyperlink" Target="http://www.rkker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holiekleven.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Kruse</dc:creator>
  <cp:keywords/>
  <dc:description/>
  <cp:lastModifiedBy>Anna Kruse</cp:lastModifiedBy>
  <cp:revision>8</cp:revision>
  <dcterms:created xsi:type="dcterms:W3CDTF">2024-06-13T12:13:00Z</dcterms:created>
  <dcterms:modified xsi:type="dcterms:W3CDTF">2024-06-14T08:21:00Z</dcterms:modified>
</cp:coreProperties>
</file>