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9933" w14:textId="3A414759" w:rsidR="006D1DAA" w:rsidRDefault="008E6EF9">
      <w:pPr>
        <w:rPr>
          <w:lang w:val="en-US"/>
        </w:rPr>
      </w:pPr>
      <w:r>
        <w:rPr>
          <w:lang w:val="en-US"/>
        </w:rPr>
        <w:t xml:space="preserve">Press release </w:t>
      </w:r>
      <w:r w:rsidR="009E23B3">
        <w:rPr>
          <w:lang w:val="en-US"/>
        </w:rPr>
        <w:tab/>
      </w:r>
      <w:r>
        <w:rPr>
          <w:lang w:val="en-US"/>
        </w:rPr>
        <w:t xml:space="preserve">Utrecht, 15 June 2023 </w:t>
      </w:r>
    </w:p>
    <w:p w14:paraId="43E8343E" w14:textId="77777777" w:rsidR="008E6EF9" w:rsidRDefault="008E6EF9">
      <w:pPr>
        <w:rPr>
          <w:lang w:val="en-US"/>
        </w:rPr>
      </w:pPr>
    </w:p>
    <w:p w14:paraId="24B8F1E1" w14:textId="1C03E333" w:rsidR="008E6EF9" w:rsidRPr="008E6EF9" w:rsidRDefault="008E6EF9" w:rsidP="008E6EF9">
      <w:pPr>
        <w:pStyle w:val="Titel"/>
        <w:rPr>
          <w:sz w:val="28"/>
          <w:szCs w:val="28"/>
          <w:lang w:val="en-US"/>
        </w:rPr>
      </w:pPr>
      <w:r w:rsidRPr="008E6EF9">
        <w:rPr>
          <w:sz w:val="28"/>
          <w:szCs w:val="28"/>
          <w:lang w:val="en-US"/>
        </w:rPr>
        <w:t>Roman Catholic bishops in statement on slavery: incompatible with human dignity</w:t>
      </w:r>
    </w:p>
    <w:p w14:paraId="29B84962" w14:textId="77777777" w:rsidR="008E6EF9" w:rsidRDefault="008E6EF9" w:rsidP="00A919FF">
      <w:pPr>
        <w:spacing w:after="0"/>
        <w:rPr>
          <w:lang w:val="en-US"/>
        </w:rPr>
      </w:pPr>
    </w:p>
    <w:p w14:paraId="1C6CACB0" w14:textId="51C3F686" w:rsidR="008E6EF9" w:rsidRPr="00A919FF" w:rsidRDefault="008E6EF9">
      <w:pPr>
        <w:rPr>
          <w:b/>
          <w:bCs/>
          <w:lang w:val="en-US"/>
        </w:rPr>
      </w:pPr>
      <w:r w:rsidRPr="00A919FF">
        <w:rPr>
          <w:b/>
          <w:bCs/>
          <w:lang w:val="en-US"/>
        </w:rPr>
        <w:t>This year marks the 1</w:t>
      </w:r>
      <w:r w:rsidR="00E90F49">
        <w:rPr>
          <w:b/>
          <w:bCs/>
          <w:lang w:val="en-US"/>
        </w:rPr>
        <w:t>5</w:t>
      </w:r>
      <w:r w:rsidRPr="00A919FF">
        <w:rPr>
          <w:b/>
          <w:bCs/>
          <w:lang w:val="en-US"/>
        </w:rPr>
        <w:t>0</w:t>
      </w:r>
      <w:r w:rsidRPr="00A919FF">
        <w:rPr>
          <w:b/>
          <w:bCs/>
          <w:vertAlign w:val="superscript"/>
          <w:lang w:val="en-US"/>
        </w:rPr>
        <w:t>th</w:t>
      </w:r>
      <w:r w:rsidRPr="00A919FF">
        <w:rPr>
          <w:b/>
          <w:bCs/>
          <w:lang w:val="en-US"/>
        </w:rPr>
        <w:t xml:space="preserve"> anniversary of the complete abolition on slavery by the Netherlands. The commemoration will last a year and begin on July 1. The Roman Catholic bishops wrote in a statement to mark the commemoration: ‘We want to face the slavery past. And we realize that the lead in economic development in the part of the world we live in was partly mad</w:t>
      </w:r>
      <w:r w:rsidR="00E90F49">
        <w:rPr>
          <w:b/>
          <w:bCs/>
          <w:lang w:val="en-US"/>
        </w:rPr>
        <w:t>e</w:t>
      </w:r>
      <w:r w:rsidRPr="00A919FF">
        <w:rPr>
          <w:b/>
          <w:bCs/>
          <w:lang w:val="en-US"/>
        </w:rPr>
        <w:t xml:space="preserve"> possible by slavery and colonialism.’ </w:t>
      </w:r>
    </w:p>
    <w:p w14:paraId="55061BE6" w14:textId="2BEE419A" w:rsidR="008E6EF9" w:rsidRDefault="008E6EF9">
      <w:pPr>
        <w:rPr>
          <w:lang w:val="en-US"/>
        </w:rPr>
      </w:pPr>
      <w:r>
        <w:rPr>
          <w:lang w:val="en-US"/>
        </w:rPr>
        <w:t xml:space="preserve">The bishops named in the statement that Catholics also enslaved fellow human beings and participated in the slave trade or were themselves enslaved. ‘That contradicts the Christian message. People are brothers and sisters because they are all created in God’s image and likeness. Therefore, all people are equal in dignity.’ </w:t>
      </w:r>
    </w:p>
    <w:p w14:paraId="2BA59E89" w14:textId="511C4633" w:rsidR="008E6EF9" w:rsidRDefault="008C4FD2">
      <w:pPr>
        <w:rPr>
          <w:lang w:val="en-US"/>
        </w:rPr>
      </w:pPr>
      <w:r>
        <w:rPr>
          <w:lang w:val="en-US"/>
        </w:rPr>
        <w:t>The statement cited the unimaginable suffering that resulted from slavery a</w:t>
      </w:r>
      <w:r w:rsidR="00C20D0F">
        <w:rPr>
          <w:lang w:val="en-US"/>
        </w:rPr>
        <w:t>s</w:t>
      </w:r>
      <w:r>
        <w:rPr>
          <w:lang w:val="en-US"/>
        </w:rPr>
        <w:t xml:space="preserve"> well as the consequences that continue today: ‘As limited human beings, we build on limited structures. We are aware that people living today can suffer from the sinful structures of the past.’ </w:t>
      </w:r>
    </w:p>
    <w:p w14:paraId="4A007484" w14:textId="66309D2E" w:rsidR="008C4FD2" w:rsidRPr="00A919FF" w:rsidRDefault="00C2526A" w:rsidP="00A919FF">
      <w:pPr>
        <w:spacing w:after="0"/>
        <w:rPr>
          <w:b/>
          <w:bCs/>
          <w:lang w:val="en-US"/>
        </w:rPr>
      </w:pPr>
      <w:r w:rsidRPr="00A919FF">
        <w:rPr>
          <w:b/>
          <w:bCs/>
          <w:lang w:val="en-US"/>
        </w:rPr>
        <w:t xml:space="preserve">Slavery in the present </w:t>
      </w:r>
    </w:p>
    <w:p w14:paraId="25425F1E" w14:textId="65D5488C" w:rsidR="00C2526A" w:rsidRDefault="00C2526A">
      <w:pPr>
        <w:rPr>
          <w:lang w:val="en-US"/>
        </w:rPr>
      </w:pPr>
      <w:r>
        <w:rPr>
          <w:lang w:val="en-US"/>
        </w:rPr>
        <w:t xml:space="preserve">The bishops point out that slavery persists in our times, </w:t>
      </w:r>
      <w:r w:rsidR="00CA052C">
        <w:rPr>
          <w:lang w:val="en-US"/>
        </w:rPr>
        <w:t xml:space="preserve">where there is political and economic oppression. ‘Slavery has taken new forms including exploitation, child </w:t>
      </w:r>
      <w:r w:rsidR="00D3691D">
        <w:rPr>
          <w:lang w:val="en-US"/>
        </w:rPr>
        <w:t>labour</w:t>
      </w:r>
      <w:r w:rsidR="00CA052C">
        <w:rPr>
          <w:lang w:val="en-US"/>
        </w:rPr>
        <w:t xml:space="preserve">, </w:t>
      </w:r>
      <w:r w:rsidR="0014520A">
        <w:rPr>
          <w:lang w:val="en-US"/>
        </w:rPr>
        <w:t xml:space="preserve">forced labour, prostitution and forced marriage. </w:t>
      </w:r>
      <w:r w:rsidR="009E7059">
        <w:rPr>
          <w:lang w:val="en-US"/>
        </w:rPr>
        <w:t xml:space="preserve">The number </w:t>
      </w:r>
      <w:r w:rsidR="009A443A">
        <w:rPr>
          <w:lang w:val="en-US"/>
        </w:rPr>
        <w:t>of people who are now victims of this ‘modern’ slavery is nearly 50 million worldwide, according to surveys by international labour and migration organi</w:t>
      </w:r>
      <w:r w:rsidR="009E23B3">
        <w:rPr>
          <w:lang w:val="en-US"/>
        </w:rPr>
        <w:t>z</w:t>
      </w:r>
      <w:r w:rsidR="009A443A">
        <w:rPr>
          <w:lang w:val="en-US"/>
        </w:rPr>
        <w:t xml:space="preserve">ations. </w:t>
      </w:r>
      <w:r w:rsidR="00C71B38">
        <w:rPr>
          <w:lang w:val="en-US"/>
        </w:rPr>
        <w:t xml:space="preserve">The victims come from all </w:t>
      </w:r>
      <w:r w:rsidR="00E90F49">
        <w:rPr>
          <w:lang w:val="en-US"/>
        </w:rPr>
        <w:t>sections of the population</w:t>
      </w:r>
      <w:r w:rsidR="00C71B38">
        <w:rPr>
          <w:lang w:val="en-US"/>
        </w:rPr>
        <w:t xml:space="preserve">, but most are among the poorest and most vulnerable </w:t>
      </w:r>
      <w:r w:rsidR="002D5738">
        <w:rPr>
          <w:lang w:val="en-US"/>
        </w:rPr>
        <w:t xml:space="preserve">of our brothers and siters.’ </w:t>
      </w:r>
    </w:p>
    <w:p w14:paraId="764FB6F4" w14:textId="46146721" w:rsidR="002D5738" w:rsidRDefault="002D5738">
      <w:pPr>
        <w:rPr>
          <w:lang w:val="en-US"/>
        </w:rPr>
      </w:pPr>
      <w:r>
        <w:rPr>
          <w:lang w:val="en-US"/>
        </w:rPr>
        <w:t>The statement concludes by facing up to slavery’s past: its injustice and dehumanization.</w:t>
      </w:r>
      <w:r w:rsidR="00B53B9D">
        <w:rPr>
          <w:lang w:val="en-US"/>
        </w:rPr>
        <w:t xml:space="preserve"> And, the bishops add: ‘To condemn any form of slavery is to recognize the dignity of every human being. We stress and continue to propagate that structures of modern slavery, which deny this </w:t>
      </w:r>
      <w:r w:rsidR="003502C0">
        <w:rPr>
          <w:lang w:val="en-US"/>
        </w:rPr>
        <w:t xml:space="preserve">dignity, are inconsistent with the message of the gospel of Christ.’ </w:t>
      </w:r>
    </w:p>
    <w:p w14:paraId="03177D3A" w14:textId="77777777" w:rsidR="003502C0" w:rsidRDefault="003502C0">
      <w:pPr>
        <w:rPr>
          <w:lang w:val="en-US"/>
        </w:rPr>
      </w:pPr>
    </w:p>
    <w:p w14:paraId="4396CA53" w14:textId="2DBBF836" w:rsidR="006748FB" w:rsidRPr="00C01C0D" w:rsidRDefault="00000000" w:rsidP="006748FB">
      <w:pPr>
        <w:rPr>
          <w:rFonts w:ascii="Calibri" w:eastAsia="Calibri" w:hAnsi="Calibri"/>
        </w:rPr>
      </w:pPr>
      <w:hyperlink r:id="rId7" w:tgtFrame="_blank" w:history="1">
        <w:r w:rsidR="00BA6D1A">
          <w:rPr>
            <w:rStyle w:val="Hyperlink"/>
            <w:rFonts w:ascii="Calibri" w:eastAsia="Calibri" w:hAnsi="Calibri"/>
            <w:lang w:val="en-US"/>
          </w:rPr>
          <w:t>Read the entire statement.</w:t>
        </w:r>
      </w:hyperlink>
      <w:r w:rsidR="006748FB" w:rsidRPr="00BA6D1A">
        <w:rPr>
          <w:rFonts w:ascii="Calibri" w:eastAsia="Calibri" w:hAnsi="Calibri"/>
          <w:lang w:val="en-US"/>
        </w:rPr>
        <w:t xml:space="preserve"> </w:t>
      </w:r>
      <w:r w:rsidR="00C01C0D">
        <w:rPr>
          <w:rFonts w:ascii="Calibri" w:eastAsia="Calibri" w:hAnsi="Calibri"/>
          <w:lang w:val="en-US"/>
        </w:rPr>
        <w:t>Read further also</w:t>
      </w:r>
      <w:r w:rsidR="006748FB" w:rsidRPr="00C01C0D">
        <w:rPr>
          <w:rFonts w:ascii="Calibri" w:eastAsia="Calibri" w:hAnsi="Calibri"/>
        </w:rPr>
        <w:t xml:space="preserve">: </w:t>
      </w:r>
    </w:p>
    <w:p w14:paraId="0ADCB1EA" w14:textId="2C7B13B6" w:rsidR="006748FB" w:rsidRPr="00BA6D1A" w:rsidRDefault="00000000" w:rsidP="006748FB">
      <w:pPr>
        <w:numPr>
          <w:ilvl w:val="0"/>
          <w:numId w:val="1"/>
        </w:numPr>
        <w:rPr>
          <w:rFonts w:ascii="Calibri" w:eastAsia="Calibri" w:hAnsi="Calibri"/>
          <w:lang w:val="en-US"/>
        </w:rPr>
      </w:pPr>
      <w:hyperlink r:id="rId8" w:tgtFrame="_blank" w:history="1">
        <w:r w:rsidR="008A5322" w:rsidRPr="008A47E3">
          <w:rPr>
            <w:rStyle w:val="Hyperlink"/>
            <w:rFonts w:ascii="Calibri" w:eastAsia="Calibri" w:hAnsi="Calibri"/>
            <w:lang w:val="en-US"/>
          </w:rPr>
          <w:t>The statement on slavery</w:t>
        </w:r>
      </w:hyperlink>
      <w:r w:rsidR="008A5322" w:rsidRPr="00C01C0D">
        <w:rPr>
          <w:rStyle w:val="Hyperlink"/>
          <w:rFonts w:ascii="Calibri" w:eastAsia="Calibri" w:hAnsi="Calibri"/>
          <w:lang w:val="en-US"/>
        </w:rPr>
        <w:t xml:space="preserve"> </w:t>
      </w:r>
      <w:r w:rsidR="008A5322" w:rsidRPr="00C01C0D">
        <w:rPr>
          <w:rFonts w:ascii="Calibri" w:eastAsia="Calibri" w:hAnsi="Calibri"/>
          <w:lang w:val="en-US"/>
        </w:rPr>
        <w:t>from</w:t>
      </w:r>
      <w:r w:rsidR="006A3096" w:rsidRPr="00C01C0D">
        <w:rPr>
          <w:rFonts w:ascii="Calibri" w:eastAsia="Calibri" w:hAnsi="Calibri"/>
          <w:lang w:val="en-US"/>
        </w:rPr>
        <w:t xml:space="preserve"> The Council of Churches’ in 2013</w:t>
      </w:r>
      <w:r w:rsidR="006748FB" w:rsidRPr="00BA6D1A">
        <w:rPr>
          <w:rFonts w:ascii="Calibri" w:eastAsia="Calibri" w:hAnsi="Calibri"/>
          <w:lang w:val="en-US"/>
        </w:rPr>
        <w:t>.</w:t>
      </w:r>
    </w:p>
    <w:p w14:paraId="4FA216BA" w14:textId="619D547B" w:rsidR="006748FB" w:rsidRPr="00BA6D1A" w:rsidRDefault="006A3096" w:rsidP="006748FB">
      <w:pPr>
        <w:numPr>
          <w:ilvl w:val="0"/>
          <w:numId w:val="1"/>
        </w:numPr>
        <w:rPr>
          <w:rFonts w:ascii="Calibri" w:eastAsia="Calibri" w:hAnsi="Calibri"/>
          <w:lang w:val="en-US"/>
        </w:rPr>
      </w:pPr>
      <w:r w:rsidRPr="00C01C0D">
        <w:rPr>
          <w:rFonts w:ascii="Calibri" w:eastAsia="Calibri" w:hAnsi="Calibri"/>
          <w:lang w:val="en-US"/>
        </w:rPr>
        <w:t>Previous post</w:t>
      </w:r>
      <w:r w:rsidR="006748FB" w:rsidRPr="00BA6D1A">
        <w:rPr>
          <w:rFonts w:ascii="Calibri" w:eastAsia="Calibri" w:hAnsi="Calibri"/>
          <w:lang w:val="en-US"/>
        </w:rPr>
        <w:t xml:space="preserve">: </w:t>
      </w:r>
      <w:hyperlink r:id="rId9" w:history="1">
        <w:r w:rsidRPr="00C01C0D">
          <w:rPr>
            <w:rStyle w:val="Hyperlink"/>
            <w:rFonts w:ascii="Calibri" w:eastAsia="Calibri" w:hAnsi="Calibri"/>
            <w:lang w:val="en-US"/>
          </w:rPr>
          <w:t>Bishop v</w:t>
        </w:r>
        <w:r w:rsidR="006748FB" w:rsidRPr="00BA6D1A">
          <w:rPr>
            <w:rStyle w:val="Hyperlink"/>
            <w:rFonts w:ascii="Calibri" w:eastAsia="Calibri" w:hAnsi="Calibri"/>
            <w:lang w:val="en-US"/>
          </w:rPr>
          <w:t xml:space="preserve">an den Hende </w:t>
        </w:r>
        <w:r w:rsidR="002B174E" w:rsidRPr="00C01C0D">
          <w:rPr>
            <w:rStyle w:val="Hyperlink"/>
            <w:rFonts w:ascii="Calibri" w:eastAsia="Calibri" w:hAnsi="Calibri"/>
            <w:lang w:val="en-US"/>
          </w:rPr>
          <w:t>at memorial service on slavery past Council of Churches on 30 June</w:t>
        </w:r>
        <w:r w:rsidR="006748FB" w:rsidRPr="00BA6D1A">
          <w:rPr>
            <w:rStyle w:val="Hyperlink"/>
            <w:rFonts w:ascii="Calibri" w:eastAsia="Calibri" w:hAnsi="Calibri"/>
            <w:lang w:val="en-US"/>
          </w:rPr>
          <w:t>.</w:t>
        </w:r>
      </w:hyperlink>
    </w:p>
    <w:p w14:paraId="184ECAAB" w14:textId="301D74B1" w:rsidR="006748FB" w:rsidRPr="00BA6D1A" w:rsidRDefault="002B174E" w:rsidP="006748FB">
      <w:pPr>
        <w:numPr>
          <w:ilvl w:val="0"/>
          <w:numId w:val="1"/>
        </w:numPr>
        <w:rPr>
          <w:rFonts w:ascii="Calibri" w:eastAsia="Calibri" w:hAnsi="Calibri"/>
          <w:lang w:val="en-US"/>
        </w:rPr>
      </w:pPr>
      <w:r w:rsidRPr="00C01C0D">
        <w:rPr>
          <w:rFonts w:ascii="Calibri" w:eastAsia="Calibri" w:hAnsi="Calibri"/>
          <w:lang w:val="en-US"/>
        </w:rPr>
        <w:t>An</w:t>
      </w:r>
      <w:hyperlink r:id="rId10" w:tgtFrame="_blank" w:history="1">
        <w:r w:rsidR="006748FB" w:rsidRPr="00BA6D1A">
          <w:rPr>
            <w:rStyle w:val="Hyperlink"/>
            <w:rFonts w:ascii="Calibri" w:eastAsia="Calibri" w:hAnsi="Calibri"/>
            <w:lang w:val="en-US"/>
          </w:rPr>
          <w:t xml:space="preserve"> interview </w:t>
        </w:r>
        <w:r w:rsidRPr="00C01C0D">
          <w:rPr>
            <w:rStyle w:val="Hyperlink"/>
            <w:rFonts w:ascii="Calibri" w:eastAsia="Calibri" w:hAnsi="Calibri"/>
            <w:lang w:val="en-US"/>
          </w:rPr>
          <w:t>with</w:t>
        </w:r>
        <w:r w:rsidR="006748FB" w:rsidRPr="00BA6D1A">
          <w:rPr>
            <w:rStyle w:val="Hyperlink"/>
            <w:rFonts w:ascii="Calibri" w:eastAsia="Calibri" w:hAnsi="Calibri"/>
            <w:lang w:val="en-US"/>
          </w:rPr>
          <w:t xml:space="preserve"> Duncan Wielzen</w:t>
        </w:r>
      </w:hyperlink>
      <w:r w:rsidR="006748FB" w:rsidRPr="00BA6D1A">
        <w:rPr>
          <w:rFonts w:ascii="Calibri" w:eastAsia="Calibri" w:hAnsi="Calibri"/>
          <w:lang w:val="en-US"/>
        </w:rPr>
        <w:t xml:space="preserve">, </w:t>
      </w:r>
      <w:r w:rsidR="0043772B" w:rsidRPr="00C01C0D">
        <w:rPr>
          <w:rFonts w:ascii="Calibri" w:eastAsia="Calibri" w:hAnsi="Calibri"/>
          <w:lang w:val="en-US"/>
        </w:rPr>
        <w:t>pastoral worker in The Hague</w:t>
      </w:r>
      <w:r w:rsidR="006748FB" w:rsidRPr="00BA6D1A">
        <w:rPr>
          <w:rFonts w:ascii="Calibri" w:eastAsia="Calibri" w:hAnsi="Calibri"/>
          <w:lang w:val="en-US"/>
        </w:rPr>
        <w:t xml:space="preserve">. </w:t>
      </w:r>
      <w:r w:rsidR="0043772B" w:rsidRPr="00C01C0D">
        <w:rPr>
          <w:rFonts w:ascii="Calibri" w:eastAsia="Calibri" w:hAnsi="Calibri"/>
          <w:lang w:val="en-US"/>
        </w:rPr>
        <w:t xml:space="preserve">He is one of the pastors at the 30 June celebration and talks about his involvement in this topic and also about slavery in his personal family history. </w:t>
      </w:r>
    </w:p>
    <w:p w14:paraId="21C1C795" w14:textId="3B042029" w:rsidR="006748FB" w:rsidRPr="00BA6D1A" w:rsidRDefault="00000000" w:rsidP="006748FB">
      <w:pPr>
        <w:numPr>
          <w:ilvl w:val="0"/>
          <w:numId w:val="1"/>
        </w:numPr>
        <w:rPr>
          <w:rFonts w:ascii="Calibri" w:eastAsia="Calibri" w:hAnsi="Calibri"/>
          <w:lang w:val="en-US"/>
        </w:rPr>
      </w:pPr>
      <w:hyperlink r:id="rId11" w:tgtFrame="_blank" w:history="1">
        <w:r w:rsidR="00D63866" w:rsidRPr="00BA6D1A">
          <w:rPr>
            <w:rStyle w:val="Hyperlink"/>
            <w:rFonts w:ascii="Calibri" w:eastAsia="Calibri" w:hAnsi="Calibri"/>
            <w:lang w:val="en-US"/>
          </w:rPr>
          <w:t>An article on the relationship between the Roman Catholic Church and slavery</w:t>
        </w:r>
      </w:hyperlink>
      <w:r w:rsidR="0043772B" w:rsidRPr="00BA6D1A">
        <w:rPr>
          <w:rStyle w:val="Hyperlink"/>
          <w:rFonts w:ascii="Calibri" w:eastAsia="Calibri" w:hAnsi="Calibri"/>
          <w:lang w:val="en-US"/>
        </w:rPr>
        <w:t>,</w:t>
      </w:r>
      <w:r w:rsidR="0043772B" w:rsidRPr="00BA6D1A">
        <w:rPr>
          <w:rFonts w:ascii="Calibri" w:eastAsia="Calibri" w:hAnsi="Calibri"/>
          <w:lang w:val="en-US"/>
        </w:rPr>
        <w:t xml:space="preserve"> in the</w:t>
      </w:r>
      <w:r w:rsidR="00D63866" w:rsidRPr="00BA6D1A">
        <w:rPr>
          <w:rFonts w:ascii="Calibri" w:eastAsia="Calibri" w:hAnsi="Calibri"/>
          <w:lang w:val="en-US"/>
        </w:rPr>
        <w:t xml:space="preserve"> diocesan magazine</w:t>
      </w:r>
      <w:r w:rsidR="0043772B" w:rsidRPr="00BA6D1A">
        <w:rPr>
          <w:rFonts w:ascii="Calibri" w:eastAsia="Calibri" w:hAnsi="Calibri"/>
          <w:lang w:val="en-US"/>
        </w:rPr>
        <w:t xml:space="preserve"> ‘Samen Kerk’ </w:t>
      </w:r>
      <w:r w:rsidR="00D63866" w:rsidRPr="00BA6D1A">
        <w:rPr>
          <w:rFonts w:ascii="Calibri" w:eastAsia="Calibri" w:hAnsi="Calibri"/>
          <w:lang w:val="en-US"/>
        </w:rPr>
        <w:t>of</w:t>
      </w:r>
      <w:r w:rsidR="0043772B" w:rsidRPr="00BA6D1A">
        <w:rPr>
          <w:rFonts w:ascii="Calibri" w:eastAsia="Calibri" w:hAnsi="Calibri"/>
          <w:lang w:val="en-US"/>
        </w:rPr>
        <w:t xml:space="preserve"> </w:t>
      </w:r>
      <w:r w:rsidR="00C01C0D" w:rsidRPr="00C01C0D">
        <w:rPr>
          <w:rFonts w:ascii="Calibri" w:eastAsia="Calibri" w:hAnsi="Calibri"/>
          <w:lang w:val="en-US"/>
        </w:rPr>
        <w:t xml:space="preserve">Diocese of </w:t>
      </w:r>
      <w:r w:rsidR="0043772B" w:rsidRPr="00BA6D1A">
        <w:rPr>
          <w:rFonts w:ascii="Calibri" w:eastAsia="Calibri" w:hAnsi="Calibri"/>
          <w:lang w:val="en-US"/>
        </w:rPr>
        <w:t xml:space="preserve">Haarlem-Amsterdam </w:t>
      </w:r>
      <w:r w:rsidR="00D63866" w:rsidRPr="00BA6D1A">
        <w:rPr>
          <w:rFonts w:ascii="Calibri" w:eastAsia="Calibri" w:hAnsi="Calibri"/>
          <w:lang w:val="en-US"/>
        </w:rPr>
        <w:t>starting on page</w:t>
      </w:r>
      <w:r w:rsidR="0043772B" w:rsidRPr="00BA6D1A">
        <w:rPr>
          <w:rFonts w:ascii="Calibri" w:eastAsia="Calibri" w:hAnsi="Calibri"/>
          <w:lang w:val="en-US"/>
        </w:rPr>
        <w:t xml:space="preserve"> 8</w:t>
      </w:r>
    </w:p>
    <w:p w14:paraId="16625DBC" w14:textId="55A66B17" w:rsidR="00C20D0F" w:rsidRPr="00212B08" w:rsidRDefault="00000000" w:rsidP="00212B08">
      <w:pPr>
        <w:numPr>
          <w:ilvl w:val="0"/>
          <w:numId w:val="1"/>
        </w:numPr>
        <w:rPr>
          <w:lang w:val="en-US"/>
        </w:rPr>
      </w:pPr>
      <w:hyperlink r:id="rId12" w:tgtFrame="_blank" w:history="1">
        <w:r w:rsidR="00F656C5" w:rsidRPr="007A7413">
          <w:rPr>
            <w:rStyle w:val="Hyperlink"/>
            <w:rFonts w:ascii="Calibri" w:eastAsia="Calibri" w:hAnsi="Calibri"/>
            <w:lang w:val="en-US"/>
          </w:rPr>
          <w:t>An</w:t>
        </w:r>
        <w:r w:rsidR="006748FB" w:rsidRPr="00BA6D1A">
          <w:rPr>
            <w:rStyle w:val="Hyperlink"/>
            <w:rFonts w:ascii="Calibri" w:eastAsia="Calibri" w:hAnsi="Calibri"/>
            <w:lang w:val="en-US"/>
          </w:rPr>
          <w:t xml:space="preserve"> arti</w:t>
        </w:r>
        <w:r w:rsidR="00F656C5" w:rsidRPr="007A7413">
          <w:rPr>
            <w:rStyle w:val="Hyperlink"/>
            <w:rFonts w:ascii="Calibri" w:eastAsia="Calibri" w:hAnsi="Calibri"/>
            <w:lang w:val="en-US"/>
          </w:rPr>
          <w:t>cle</w:t>
        </w:r>
        <w:r w:rsidR="006748FB" w:rsidRPr="00BA6D1A">
          <w:rPr>
            <w:rStyle w:val="Hyperlink"/>
            <w:rFonts w:ascii="Calibri" w:eastAsia="Calibri" w:hAnsi="Calibri"/>
            <w:lang w:val="en-US"/>
          </w:rPr>
          <w:t xml:space="preserve"> </w:t>
        </w:r>
        <w:r w:rsidR="00F656C5" w:rsidRPr="007A7413">
          <w:rPr>
            <w:rStyle w:val="Hyperlink"/>
            <w:rFonts w:ascii="Calibri" w:eastAsia="Calibri" w:hAnsi="Calibri"/>
            <w:lang w:val="en-US"/>
          </w:rPr>
          <w:t>on</w:t>
        </w:r>
        <w:r w:rsidR="006748FB" w:rsidRPr="00BA6D1A">
          <w:rPr>
            <w:rStyle w:val="Hyperlink"/>
            <w:rFonts w:ascii="Calibri" w:eastAsia="Calibri" w:hAnsi="Calibri"/>
            <w:lang w:val="en-US"/>
          </w:rPr>
          <w:t xml:space="preserve"> </w:t>
        </w:r>
        <w:r w:rsidR="00F656C5" w:rsidRPr="007A7413">
          <w:rPr>
            <w:rStyle w:val="Hyperlink"/>
            <w:rFonts w:ascii="Calibri" w:eastAsia="Calibri" w:hAnsi="Calibri"/>
            <w:lang w:val="en-US"/>
          </w:rPr>
          <w:t>the backgrounds of slavery</w:t>
        </w:r>
      </w:hyperlink>
      <w:r w:rsidR="00F656C5" w:rsidRPr="00212B08">
        <w:rPr>
          <w:rStyle w:val="Hyperlink"/>
          <w:rFonts w:ascii="Calibri" w:eastAsia="Calibri" w:hAnsi="Calibri"/>
          <w:lang w:val="en-US"/>
        </w:rPr>
        <w:t xml:space="preserve">, </w:t>
      </w:r>
      <w:r w:rsidR="00F656C5" w:rsidRPr="00212B08">
        <w:rPr>
          <w:rFonts w:ascii="Calibri" w:eastAsia="Calibri" w:hAnsi="Calibri"/>
          <w:lang w:val="en-US"/>
        </w:rPr>
        <w:t>i</w:t>
      </w:r>
      <w:r w:rsidR="00F656C5" w:rsidRPr="00BA6D1A">
        <w:rPr>
          <w:rFonts w:ascii="Calibri" w:eastAsia="Calibri" w:hAnsi="Calibri"/>
          <w:lang w:val="en-US"/>
        </w:rPr>
        <w:t xml:space="preserve">n </w:t>
      </w:r>
      <w:r w:rsidR="00F656C5" w:rsidRPr="00212B08">
        <w:rPr>
          <w:rFonts w:ascii="Calibri" w:eastAsia="Calibri" w:hAnsi="Calibri"/>
          <w:lang w:val="en-US"/>
        </w:rPr>
        <w:t>diocesan magazine ‘</w:t>
      </w:r>
      <w:r w:rsidR="00F656C5" w:rsidRPr="00BA6D1A">
        <w:rPr>
          <w:rFonts w:ascii="Calibri" w:eastAsia="Calibri" w:hAnsi="Calibri"/>
          <w:lang w:val="en-US"/>
        </w:rPr>
        <w:t>De Sleutel</w:t>
      </w:r>
      <w:r w:rsidR="00F656C5" w:rsidRPr="00212B08">
        <w:rPr>
          <w:rFonts w:ascii="Calibri" w:eastAsia="Calibri" w:hAnsi="Calibri"/>
          <w:lang w:val="en-US"/>
        </w:rPr>
        <w:t>’</w:t>
      </w:r>
      <w:r w:rsidR="00F656C5" w:rsidRPr="00BA6D1A">
        <w:rPr>
          <w:rFonts w:ascii="Calibri" w:eastAsia="Calibri" w:hAnsi="Calibri"/>
          <w:lang w:val="en-US"/>
        </w:rPr>
        <w:t xml:space="preserve"> </w:t>
      </w:r>
      <w:r w:rsidR="00C01C0D" w:rsidRPr="00212B08">
        <w:rPr>
          <w:rFonts w:ascii="Calibri" w:eastAsia="Calibri" w:hAnsi="Calibri"/>
          <w:lang w:val="en-US"/>
        </w:rPr>
        <w:t xml:space="preserve">of Diocese of </w:t>
      </w:r>
      <w:r w:rsidR="00F656C5" w:rsidRPr="00BA6D1A">
        <w:rPr>
          <w:rFonts w:ascii="Calibri" w:eastAsia="Calibri" w:hAnsi="Calibri"/>
          <w:lang w:val="en-US"/>
        </w:rPr>
        <w:t>Roermond</w:t>
      </w:r>
      <w:r w:rsidR="00212B08" w:rsidRPr="00212B08">
        <w:rPr>
          <w:rFonts w:ascii="Calibri" w:eastAsia="Calibri" w:hAnsi="Calibri"/>
          <w:lang w:val="en-US"/>
        </w:rPr>
        <w:t xml:space="preserve"> </w:t>
      </w:r>
    </w:p>
    <w:sectPr w:rsidR="00C20D0F" w:rsidRPr="00212B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825A" w14:textId="77777777" w:rsidR="00397BE7" w:rsidRDefault="00397BE7" w:rsidP="00212B08">
      <w:pPr>
        <w:spacing w:after="0" w:line="240" w:lineRule="auto"/>
      </w:pPr>
      <w:r>
        <w:separator/>
      </w:r>
    </w:p>
  </w:endnote>
  <w:endnote w:type="continuationSeparator" w:id="0">
    <w:p w14:paraId="431D3FE0" w14:textId="77777777" w:rsidR="00397BE7" w:rsidRDefault="00397BE7" w:rsidP="0021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25A9" w14:textId="77777777" w:rsidR="00212B08" w:rsidRDefault="00212B08" w:rsidP="00212B08">
    <w:pPr>
      <w:spacing w:after="0"/>
      <w:jc w:val="center"/>
      <w:rPr>
        <w:color w:val="A6A6A6" w:themeColor="background1" w:themeShade="A6"/>
        <w:lang w:val="en-US"/>
      </w:rPr>
    </w:pPr>
    <w:r w:rsidRPr="00212B08">
      <w:rPr>
        <w:color w:val="A6A6A6" w:themeColor="background1" w:themeShade="A6"/>
        <w:lang w:val="en-US"/>
      </w:rPr>
      <w:t xml:space="preserve">Further information: </w:t>
    </w:r>
    <w:r w:rsidRPr="00212B08">
      <w:rPr>
        <w:color w:val="A6A6A6" w:themeColor="background1" w:themeShade="A6"/>
        <w:lang w:val="en-US"/>
      </w:rPr>
      <w:tab/>
    </w:r>
  </w:p>
  <w:p w14:paraId="5FA64F2E" w14:textId="4B9B18FB" w:rsidR="00212B08" w:rsidRPr="00212B08" w:rsidRDefault="00212B08" w:rsidP="00212B08">
    <w:pPr>
      <w:spacing w:after="0"/>
      <w:jc w:val="center"/>
      <w:rPr>
        <w:color w:val="A6A6A6" w:themeColor="background1" w:themeShade="A6"/>
        <w:lang w:val="en-US"/>
      </w:rPr>
    </w:pPr>
    <w:r w:rsidRPr="00212B08">
      <w:rPr>
        <w:color w:val="A6A6A6" w:themeColor="background1" w:themeShade="A6"/>
        <w:lang w:val="en-US"/>
      </w:rPr>
      <w:t xml:space="preserve">Anna Kruse, press office secretariat RKK | </w:t>
    </w:r>
    <w:hyperlink r:id="rId1" w:history="1">
      <w:r w:rsidRPr="00212B08">
        <w:rPr>
          <w:rStyle w:val="Hyperlink"/>
          <w:color w:val="A6A6A6" w:themeColor="background1" w:themeShade="A6"/>
          <w:lang w:val="en-US"/>
        </w:rPr>
        <w:t>a.kruse@rkk.nl</w:t>
      </w:r>
    </w:hyperlink>
  </w:p>
  <w:p w14:paraId="79D1FE50" w14:textId="35B3A264" w:rsidR="00212B08" w:rsidRPr="00212B08" w:rsidRDefault="00212B08" w:rsidP="00212B08">
    <w:pPr>
      <w:jc w:val="center"/>
      <w:rPr>
        <w:color w:val="A6A6A6" w:themeColor="background1" w:themeShade="A6"/>
        <w:lang w:val="en-US"/>
      </w:rPr>
    </w:pPr>
    <w:r w:rsidRPr="00212B08">
      <w:rPr>
        <w:color w:val="A6A6A6" w:themeColor="background1" w:themeShade="A6"/>
        <w:lang w:val="en-US"/>
      </w:rPr>
      <w:t>030 – 232 69 16 | 06 – 102 96 267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82DD" w14:textId="77777777" w:rsidR="00397BE7" w:rsidRDefault="00397BE7" w:rsidP="00212B08">
      <w:pPr>
        <w:spacing w:after="0" w:line="240" w:lineRule="auto"/>
      </w:pPr>
      <w:r>
        <w:separator/>
      </w:r>
    </w:p>
  </w:footnote>
  <w:footnote w:type="continuationSeparator" w:id="0">
    <w:p w14:paraId="084F13F9" w14:textId="77777777" w:rsidR="00397BE7" w:rsidRDefault="00397BE7" w:rsidP="0021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5571"/>
    <w:multiLevelType w:val="multilevel"/>
    <w:tmpl w:val="2B5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54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F9"/>
    <w:rsid w:val="0014520A"/>
    <w:rsid w:val="00212B08"/>
    <w:rsid w:val="002B174E"/>
    <w:rsid w:val="002D5738"/>
    <w:rsid w:val="00337E0A"/>
    <w:rsid w:val="003502C0"/>
    <w:rsid w:val="00397BE7"/>
    <w:rsid w:val="0043772B"/>
    <w:rsid w:val="00437AC1"/>
    <w:rsid w:val="00513A10"/>
    <w:rsid w:val="006748FB"/>
    <w:rsid w:val="006A3096"/>
    <w:rsid w:val="006D1DAA"/>
    <w:rsid w:val="007A7413"/>
    <w:rsid w:val="008A47E3"/>
    <w:rsid w:val="008A5322"/>
    <w:rsid w:val="008C4FD2"/>
    <w:rsid w:val="008E6EF9"/>
    <w:rsid w:val="009A443A"/>
    <w:rsid w:val="009E23B3"/>
    <w:rsid w:val="009E7059"/>
    <w:rsid w:val="00A919FF"/>
    <w:rsid w:val="00B53B9D"/>
    <w:rsid w:val="00BA6D1A"/>
    <w:rsid w:val="00C01C0D"/>
    <w:rsid w:val="00C20D0F"/>
    <w:rsid w:val="00C2526A"/>
    <w:rsid w:val="00C6664E"/>
    <w:rsid w:val="00C71B38"/>
    <w:rsid w:val="00CA052C"/>
    <w:rsid w:val="00D3691D"/>
    <w:rsid w:val="00D63866"/>
    <w:rsid w:val="00DC2182"/>
    <w:rsid w:val="00E90F49"/>
    <w:rsid w:val="00F302BD"/>
    <w:rsid w:val="00F65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62FF"/>
  <w15:chartTrackingRefBased/>
  <w15:docId w15:val="{81BF2A05-1985-4320-95DE-5BC73EA0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E6E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6EF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437AC1"/>
    <w:rPr>
      <w:color w:val="0563C1" w:themeColor="hyperlink"/>
      <w:u w:val="single"/>
    </w:rPr>
  </w:style>
  <w:style w:type="character" w:styleId="Onopgelostemelding">
    <w:name w:val="Unresolved Mention"/>
    <w:basedOn w:val="Standaardalinea-lettertype"/>
    <w:uiPriority w:val="99"/>
    <w:semiHidden/>
    <w:unhideWhenUsed/>
    <w:rsid w:val="00437AC1"/>
    <w:rPr>
      <w:color w:val="605E5C"/>
      <w:shd w:val="clear" w:color="auto" w:fill="E1DFDD"/>
    </w:rPr>
  </w:style>
  <w:style w:type="paragraph" w:styleId="Revisie">
    <w:name w:val="Revision"/>
    <w:hidden/>
    <w:uiPriority w:val="99"/>
    <w:semiHidden/>
    <w:rsid w:val="00E90F49"/>
    <w:pPr>
      <w:spacing w:after="0" w:line="240" w:lineRule="auto"/>
    </w:pPr>
  </w:style>
  <w:style w:type="paragraph" w:styleId="Koptekst">
    <w:name w:val="header"/>
    <w:basedOn w:val="Standaard"/>
    <w:link w:val="KoptekstChar"/>
    <w:uiPriority w:val="99"/>
    <w:unhideWhenUsed/>
    <w:rsid w:val="00212B0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2B08"/>
  </w:style>
  <w:style w:type="paragraph" w:styleId="Voettekst">
    <w:name w:val="footer"/>
    <w:basedOn w:val="Standaard"/>
    <w:link w:val="VoettekstChar"/>
    <w:uiPriority w:val="99"/>
    <w:unhideWhenUsed/>
    <w:rsid w:val="00212B0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2B08"/>
  </w:style>
  <w:style w:type="character" w:styleId="GevolgdeHyperlink">
    <w:name w:val="FollowedHyperlink"/>
    <w:basedOn w:val="Standaardalinea-lettertype"/>
    <w:uiPriority w:val="99"/>
    <w:semiHidden/>
    <w:unhideWhenUsed/>
    <w:rsid w:val="008A4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kerk.nl/wp-content/uploads/2023/06/verklaring-RvK.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kkerk.nl/wp-content/uploads/2023/06/Verklaring-Slavernij-EN.pdf" TargetMode="External"/><Relationship Id="rId12" Type="http://schemas.openxmlformats.org/officeDocument/2006/relationships/hyperlink" Target="https://www.bisdom-roermond.nl/slavern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sdomhaarlem-amsterdam.nl/pdf/sk20230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sdomrotterdam.nl/nieuws/netwerk-van-liefde-nieuws/interview-herdenking-slavernijverleden-op-30-juni-en-1-juli" TargetMode="External"/><Relationship Id="rId4" Type="http://schemas.openxmlformats.org/officeDocument/2006/relationships/webSettings" Target="webSettings.xml"/><Relationship Id="rId9" Type="http://schemas.openxmlformats.org/officeDocument/2006/relationships/hyperlink" Target="https://www.rkkerk.nl/herdenkingsdienst-slavernijverleden-onder-auspicien-van-de-raad-van-kerken-op-30-ju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kruse@rk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516</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van der Kamp-van Saase</dc:creator>
  <cp:keywords/>
  <dc:description/>
  <cp:lastModifiedBy>Anna Kruse</cp:lastModifiedBy>
  <cp:revision>3</cp:revision>
  <dcterms:created xsi:type="dcterms:W3CDTF">2023-06-20T14:02:00Z</dcterms:created>
  <dcterms:modified xsi:type="dcterms:W3CDTF">2023-06-20T14:05:00Z</dcterms:modified>
</cp:coreProperties>
</file>