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7122A" w14:textId="77777777" w:rsidR="009D2E3D" w:rsidRPr="00FE47A9" w:rsidRDefault="009D2E3D" w:rsidP="006F45AB">
      <w:pPr>
        <w:rPr>
          <w:b/>
        </w:rPr>
      </w:pPr>
      <w:r w:rsidRPr="00FE47A9">
        <w:rPr>
          <w:b/>
        </w:rPr>
        <w:t>Mei 2018: de staat Israël bestaat 70 jaar</w:t>
      </w:r>
    </w:p>
    <w:p w14:paraId="6620C62C" w14:textId="138574D6" w:rsidR="009A0C5B" w:rsidRDefault="00E65308" w:rsidP="006F45AB">
      <w:r w:rsidRPr="00E65308">
        <w:t xml:space="preserve">Op 14 mei 1948 riep David Ben </w:t>
      </w:r>
      <w:proofErr w:type="spellStart"/>
      <w:r w:rsidRPr="00E65308">
        <w:t>Goerion</w:t>
      </w:r>
      <w:proofErr w:type="spellEnd"/>
      <w:r w:rsidRPr="00E65308">
        <w:t xml:space="preserve"> de onafhankelijke staat Israël uit. </w:t>
      </w:r>
      <w:r w:rsidR="00172BCF">
        <w:t xml:space="preserve">In mei van dit jaar </w:t>
      </w:r>
      <w:r w:rsidR="009D2E3D">
        <w:t>wordt het 70-</w:t>
      </w:r>
      <w:r w:rsidR="00172BCF">
        <w:t>jarig bestaan</w:t>
      </w:r>
      <w:r w:rsidR="009D2E3D">
        <w:t xml:space="preserve"> gevierd</w:t>
      </w:r>
      <w:r w:rsidR="00172BCF">
        <w:t>.</w:t>
      </w:r>
      <w:r w:rsidR="00FE47A9">
        <w:t xml:space="preserve"> </w:t>
      </w:r>
      <w:bookmarkStart w:id="0" w:name="_GoBack"/>
      <w:bookmarkEnd w:id="0"/>
    </w:p>
    <w:p w14:paraId="4E0AD5A2" w14:textId="1653E433" w:rsidR="00A55235" w:rsidRDefault="006F45AB" w:rsidP="00920899">
      <w:r w:rsidRPr="006F45AB">
        <w:t xml:space="preserve">De staat Israël heeft voor Joden een bijzondere betekenis. </w:t>
      </w:r>
      <w:r w:rsidR="00DC0A4D">
        <w:t xml:space="preserve">Voor veel Joden is de staat een toevluchtsoord </w:t>
      </w:r>
      <w:r w:rsidRPr="006F45AB">
        <w:t>waar zij kunnen wonen als zij in hun bestaan bedreigd worden</w:t>
      </w:r>
      <w:r w:rsidR="00615FA8">
        <w:t>.</w:t>
      </w:r>
      <w:r w:rsidR="00A55235">
        <w:t xml:space="preserve"> </w:t>
      </w:r>
      <w:r w:rsidR="00671696" w:rsidRPr="00671696">
        <w:t xml:space="preserve">In het midden </w:t>
      </w:r>
      <w:r w:rsidR="00A55235">
        <w:t xml:space="preserve">van </w:t>
      </w:r>
      <w:r w:rsidR="00671696" w:rsidRPr="00671696">
        <w:t xml:space="preserve">de 19e eeuw krijgt </w:t>
      </w:r>
      <w:r w:rsidR="00A55235">
        <w:t>het verlangen naar een eigen staat</w:t>
      </w:r>
      <w:r w:rsidR="00671696" w:rsidRPr="00671696">
        <w:t xml:space="preserve"> een naam: het zionisme</w:t>
      </w:r>
      <w:r w:rsidR="00A55235">
        <w:t xml:space="preserve"> (‘</w:t>
      </w:r>
      <w:proofErr w:type="spellStart"/>
      <w:r w:rsidR="00A55235">
        <w:t>Zion</w:t>
      </w:r>
      <w:proofErr w:type="spellEnd"/>
      <w:r w:rsidR="00A55235">
        <w:t>’: Jeruzalem)</w:t>
      </w:r>
      <w:r w:rsidR="00671696" w:rsidRPr="00671696">
        <w:t>.</w:t>
      </w:r>
      <w:r w:rsidR="00671696">
        <w:t xml:space="preserve"> </w:t>
      </w:r>
      <w:r w:rsidR="00A55235">
        <w:t>In die tijd leefde</w:t>
      </w:r>
      <w:r w:rsidR="00FE47A9">
        <w:t xml:space="preserve"> </w:t>
      </w:r>
      <w:r w:rsidR="00A55235">
        <w:t>dit verlangen b</w:t>
      </w:r>
      <w:r w:rsidR="00671696" w:rsidRPr="00671696">
        <w:t>ij de Joodse gemeenschappen in Oost-Europa het meest</w:t>
      </w:r>
      <w:r w:rsidR="00A55235">
        <w:t>, want zij</w:t>
      </w:r>
      <w:r w:rsidR="00671696" w:rsidRPr="00671696">
        <w:t xml:space="preserve"> waren minder geassimileerd dan de Joden in West-Europa </w:t>
      </w:r>
      <w:r w:rsidR="00671696">
        <w:t>en</w:t>
      </w:r>
      <w:r w:rsidR="00FE47A9">
        <w:t xml:space="preserve"> </w:t>
      </w:r>
      <w:r w:rsidR="00671696" w:rsidRPr="00671696">
        <w:t>werden ook het meest onderdrukt</w:t>
      </w:r>
      <w:r w:rsidR="00671696">
        <w:t>. Het</w:t>
      </w:r>
      <w:r w:rsidR="00671696" w:rsidRPr="00671696">
        <w:t xml:space="preserve"> opkomende nationalisme in Europa</w:t>
      </w:r>
      <w:r w:rsidR="00671696">
        <w:t xml:space="preserve"> </w:t>
      </w:r>
      <w:r w:rsidR="00671696" w:rsidRPr="00671696">
        <w:t xml:space="preserve">leidde tot </w:t>
      </w:r>
      <w:r w:rsidR="00FE47A9">
        <w:t>nieuwe vormen van antisemitisme</w:t>
      </w:r>
      <w:r w:rsidR="00671696">
        <w:t xml:space="preserve"> en de pogroms in Rusland eind 19</w:t>
      </w:r>
      <w:r w:rsidR="00671696" w:rsidRPr="00671696">
        <w:rPr>
          <w:vertAlign w:val="superscript"/>
        </w:rPr>
        <w:t>e</w:t>
      </w:r>
      <w:r w:rsidR="00671696">
        <w:t xml:space="preserve"> eeuw </w:t>
      </w:r>
      <w:r w:rsidR="00A55235">
        <w:t>resulteerde</w:t>
      </w:r>
      <w:r w:rsidR="00FE47A9">
        <w:t>n erin</w:t>
      </w:r>
      <w:r w:rsidR="00671696">
        <w:t xml:space="preserve"> </w:t>
      </w:r>
      <w:r w:rsidR="00A55235">
        <w:t xml:space="preserve">dat </w:t>
      </w:r>
      <w:r w:rsidR="00671696">
        <w:t>veel vooral Oost-Europese Joden vertrokken.</w:t>
      </w:r>
      <w:r w:rsidR="00FE47A9">
        <w:t xml:space="preserve"> </w:t>
      </w:r>
      <w:r w:rsidRPr="006F45AB">
        <w:t xml:space="preserve">De </w:t>
      </w:r>
      <w:proofErr w:type="spellStart"/>
      <w:r w:rsidR="00671696">
        <w:t>Sjoa</w:t>
      </w:r>
      <w:proofErr w:type="spellEnd"/>
      <w:r w:rsidRPr="006F45AB">
        <w:t xml:space="preserve">, de </w:t>
      </w:r>
      <w:r w:rsidR="00DC0A4D">
        <w:t>moord op de Joden in de Tweede Wereldoorlog</w:t>
      </w:r>
      <w:r w:rsidRPr="006F45AB">
        <w:t xml:space="preserve">, </w:t>
      </w:r>
      <w:r w:rsidR="00DC0A4D">
        <w:t xml:space="preserve">kostte aan </w:t>
      </w:r>
      <w:r w:rsidRPr="006F45AB">
        <w:t>twee</w:t>
      </w:r>
      <w:r>
        <w:t>-</w:t>
      </w:r>
      <w:r w:rsidRPr="006F45AB">
        <w:t>derde van de Joodse bevolking van Europa het leven</w:t>
      </w:r>
      <w:r w:rsidR="00172BCF">
        <w:t>. Daarna was</w:t>
      </w:r>
      <w:r w:rsidR="00DC0A4D">
        <w:t xml:space="preserve"> het </w:t>
      </w:r>
      <w:r w:rsidR="00172BCF">
        <w:t>nog</w:t>
      </w:r>
      <w:r w:rsidR="00FE47A9">
        <w:t xml:space="preserve"> </w:t>
      </w:r>
      <w:r w:rsidR="00DC0A4D">
        <w:t>duidelijk</w:t>
      </w:r>
      <w:r w:rsidR="00FE47A9">
        <w:t>er</w:t>
      </w:r>
      <w:r w:rsidR="00DC0A4D">
        <w:t xml:space="preserve"> dat </w:t>
      </w:r>
      <w:r w:rsidRPr="006F45AB">
        <w:t xml:space="preserve">een eigen Joodse staat </w:t>
      </w:r>
      <w:r w:rsidR="00DC0A4D">
        <w:t>noodzakelijk was</w:t>
      </w:r>
      <w:r w:rsidRPr="006F45AB">
        <w:t xml:space="preserve">. </w:t>
      </w:r>
      <w:r w:rsidR="00DC0A4D">
        <w:t>De gevolgen van de</w:t>
      </w:r>
      <w:r w:rsidRPr="006F45AB">
        <w:t xml:space="preserve"> </w:t>
      </w:r>
      <w:proofErr w:type="spellStart"/>
      <w:r w:rsidR="00671696">
        <w:t>Sjoa</w:t>
      </w:r>
      <w:proofErr w:type="spellEnd"/>
      <w:r>
        <w:t xml:space="preserve"> </w:t>
      </w:r>
      <w:r w:rsidR="00FE47A9">
        <w:t>vormden</w:t>
      </w:r>
      <w:r w:rsidRPr="006F45AB">
        <w:t xml:space="preserve"> voor de meeste Joden </w:t>
      </w:r>
      <w:r w:rsidR="00DC0A4D">
        <w:t>het bewijs dat, als het er op aan komt, zij</w:t>
      </w:r>
      <w:r w:rsidRPr="006F45AB">
        <w:t xml:space="preserve"> alleen staan. </w:t>
      </w:r>
    </w:p>
    <w:p w14:paraId="2AB238B4" w14:textId="245A55F4" w:rsidR="00F8335C" w:rsidRDefault="003215D1" w:rsidP="00920899">
      <w:r>
        <w:t>Het</w:t>
      </w:r>
      <w:r w:rsidR="00FE47A9">
        <w:t xml:space="preserve"> </w:t>
      </w:r>
      <w:r w:rsidR="006F45AB" w:rsidRPr="006F45AB">
        <w:t xml:space="preserve">Joodse volk </w:t>
      </w:r>
      <w:r>
        <w:t xml:space="preserve">is </w:t>
      </w:r>
      <w:r w:rsidR="006F45AB" w:rsidRPr="006F45AB">
        <w:t xml:space="preserve">op historische </w:t>
      </w:r>
      <w:r w:rsidR="00FE4676">
        <w:t xml:space="preserve">en religieuze </w:t>
      </w:r>
      <w:r w:rsidR="006F45AB" w:rsidRPr="006F45AB">
        <w:t>gronden verbonden met dit land</w:t>
      </w:r>
      <w:r>
        <w:t xml:space="preserve">. </w:t>
      </w:r>
      <w:r w:rsidR="00172BCF">
        <w:t>Al vele</w:t>
      </w:r>
      <w:r>
        <w:t xml:space="preserve"> </w:t>
      </w:r>
      <w:r w:rsidRPr="003215D1">
        <w:t xml:space="preserve">eeuwen </w:t>
      </w:r>
      <w:r>
        <w:t>hebben Joden in dit land</w:t>
      </w:r>
      <w:r w:rsidR="00172BCF">
        <w:t xml:space="preserve"> gewoond</w:t>
      </w:r>
      <w:r>
        <w:t>.</w:t>
      </w:r>
      <w:r w:rsidR="00FE47A9">
        <w:t xml:space="preserve"> </w:t>
      </w:r>
      <w:r>
        <w:t xml:space="preserve"> I</w:t>
      </w:r>
      <w:r w:rsidR="006F45AB" w:rsidRPr="006F45AB">
        <w:t xml:space="preserve">n de wens die Joden uitspreken op de avond van </w:t>
      </w:r>
      <w:r>
        <w:t>het Joods Pasen (Pesach)</w:t>
      </w:r>
      <w:r w:rsidR="006F45AB" w:rsidRPr="006F45AB">
        <w:t>: ‘Volgend jaar in Jeruzalem’</w:t>
      </w:r>
      <w:r w:rsidR="00962AF8">
        <w:t xml:space="preserve"> ligt</w:t>
      </w:r>
      <w:r w:rsidR="00962AF8" w:rsidRPr="00962AF8">
        <w:t xml:space="preserve"> het eeuwenoude verlangen om terug te keren naar het </w:t>
      </w:r>
      <w:r w:rsidR="00962AF8">
        <w:t xml:space="preserve">land </w:t>
      </w:r>
      <w:r w:rsidR="00962AF8" w:rsidRPr="00962AF8">
        <w:t>dat God hun heeft beloofd.</w:t>
      </w:r>
      <w:r w:rsidR="006F45AB" w:rsidRPr="006F45AB">
        <w:t xml:space="preserve"> Voor religieuze Joden is het land verbonden met </w:t>
      </w:r>
      <w:r w:rsidR="00962AF8">
        <w:t xml:space="preserve">het </w:t>
      </w:r>
      <w:r w:rsidR="006F45AB" w:rsidRPr="006F45AB">
        <w:t xml:space="preserve">verbond tussen </w:t>
      </w:r>
      <w:r>
        <w:t xml:space="preserve">het Joodse </w:t>
      </w:r>
      <w:r w:rsidR="006F45AB" w:rsidRPr="006F45AB">
        <w:t>volk en God</w:t>
      </w:r>
      <w:r>
        <w:t xml:space="preserve"> </w:t>
      </w:r>
      <w:r w:rsidR="006F45AB" w:rsidRPr="006F45AB">
        <w:t>(</w:t>
      </w:r>
      <w:r w:rsidR="00962AF8">
        <w:t xml:space="preserve">: </w:t>
      </w:r>
      <w:r w:rsidR="006F45AB" w:rsidRPr="006F45AB">
        <w:t>Exodus).</w:t>
      </w:r>
      <w:r w:rsidR="00FE47A9">
        <w:t xml:space="preserve"> </w:t>
      </w:r>
      <w:r w:rsidR="006F45AB" w:rsidRPr="006F45AB">
        <w:t>Volgens somm</w:t>
      </w:r>
      <w:r>
        <w:t>ige religieuze Joden</w:t>
      </w:r>
      <w:r w:rsidR="006F45AB" w:rsidRPr="006F45AB">
        <w:t xml:space="preserve"> is dit land </w:t>
      </w:r>
      <w:r>
        <w:t xml:space="preserve">noodzakelijk om werkelijk </w:t>
      </w:r>
      <w:r w:rsidR="006F45AB" w:rsidRPr="006F45AB">
        <w:t xml:space="preserve">Joods </w:t>
      </w:r>
      <w:r>
        <w:t>te</w:t>
      </w:r>
      <w:r w:rsidR="00FE47A9">
        <w:t xml:space="preserve"> kunnen</w:t>
      </w:r>
      <w:r>
        <w:t xml:space="preserve"> </w:t>
      </w:r>
      <w:r w:rsidR="006F45AB" w:rsidRPr="006F45AB">
        <w:t>leven.</w:t>
      </w:r>
      <w:r w:rsidR="00F8335C">
        <w:t xml:space="preserve"> </w:t>
      </w:r>
    </w:p>
    <w:p w14:paraId="5971A909" w14:textId="13E5FDB6" w:rsidR="006E3146" w:rsidRDefault="00B023D2" w:rsidP="00920899">
      <w:r>
        <w:t>Na de Eerste Wereldoorlog</w:t>
      </w:r>
      <w:r w:rsidR="00FE47A9">
        <w:t xml:space="preserve"> </w:t>
      </w:r>
      <w:r w:rsidR="00A55235">
        <w:t xml:space="preserve">had Groot Brittannië </w:t>
      </w:r>
      <w:r w:rsidR="00FE47A9">
        <w:t>mandaat over het gebied</w:t>
      </w:r>
      <w:r>
        <w:t xml:space="preserve"> en</w:t>
      </w:r>
      <w:r w:rsidR="00FE47A9">
        <w:t xml:space="preserve"> </w:t>
      </w:r>
      <w:r>
        <w:t xml:space="preserve">vaardigde in 1917 de </w:t>
      </w:r>
      <w:proofErr w:type="spellStart"/>
      <w:r>
        <w:t>Balfour</w:t>
      </w:r>
      <w:proofErr w:type="spellEnd"/>
      <w:r>
        <w:t xml:space="preserve"> </w:t>
      </w:r>
      <w:proofErr w:type="spellStart"/>
      <w:r>
        <w:t>Declaration</w:t>
      </w:r>
      <w:proofErr w:type="spellEnd"/>
      <w:r>
        <w:t xml:space="preserve"> uit. Daarin spraken zij zich uit voor </w:t>
      </w:r>
      <w:r w:rsidR="003920A2">
        <w:t>de vestiging van een J</w:t>
      </w:r>
      <w:r w:rsidR="003920A2" w:rsidRPr="003920A2">
        <w:t xml:space="preserve">oods </w:t>
      </w:r>
      <w:r w:rsidR="003920A2">
        <w:t>nationale staat</w:t>
      </w:r>
      <w:r w:rsidR="00845282">
        <w:t xml:space="preserve">. Deze wens </w:t>
      </w:r>
      <w:r>
        <w:t xml:space="preserve">werd </w:t>
      </w:r>
      <w:r w:rsidR="00845282">
        <w:t xml:space="preserve">versterkt </w:t>
      </w:r>
      <w:r>
        <w:t>door</w:t>
      </w:r>
      <w:r w:rsidR="00F8335C" w:rsidRPr="00F8335C">
        <w:t xml:space="preserve"> de </w:t>
      </w:r>
      <w:r>
        <w:t>gevolgen van</w:t>
      </w:r>
      <w:r w:rsidR="00FE47A9">
        <w:t xml:space="preserve"> </w:t>
      </w:r>
      <w:r>
        <w:t>de Tweede Wereldoorlog</w:t>
      </w:r>
      <w:r w:rsidR="00F8335C" w:rsidRPr="00F8335C">
        <w:t>.</w:t>
      </w:r>
      <w:r w:rsidR="00FE47A9">
        <w:t xml:space="preserve"> </w:t>
      </w:r>
      <w:r w:rsidR="003920A2" w:rsidRPr="003920A2">
        <w:t xml:space="preserve"> </w:t>
      </w:r>
      <w:r w:rsidR="00920899" w:rsidRPr="00920899">
        <w:t>Op 29 november 1947 aanvaardde</w:t>
      </w:r>
      <w:r w:rsidR="00FE47A9">
        <w:t>n</w:t>
      </w:r>
      <w:r w:rsidR="00920899" w:rsidRPr="00920899">
        <w:t xml:space="preserve"> de </w:t>
      </w:r>
      <w:r w:rsidR="00845282">
        <w:t>net opgerichte</w:t>
      </w:r>
      <w:r w:rsidR="00F8335C">
        <w:t xml:space="preserve"> </w:t>
      </w:r>
      <w:r w:rsidR="00920899" w:rsidRPr="00920899">
        <w:t xml:space="preserve">Verenigde Naties ‘Resolutie 181(II)’, waarmee werd besloten om het Britse mandaatgebied Palestina op te splitsen in drie delen: een Arabische staat, een Joodse staat en Speciaal Internationaal Regime in Jeruzalem. </w:t>
      </w:r>
      <w:r w:rsidR="00F8335C" w:rsidRPr="00F8335C">
        <w:t>Voor</w:t>
      </w:r>
      <w:r w:rsidR="00FE47A9">
        <w:t xml:space="preserve"> het</w:t>
      </w:r>
      <w:r w:rsidR="00F8335C" w:rsidRPr="00F8335C">
        <w:t xml:space="preserve"> Joodse volk was de goedkeuring van het plan zonder meer een mijlpaal: de wereld bevestigde het recht van de Joden op een eigen land, in het land van de Bijbel en van hun voorouders.</w:t>
      </w:r>
      <w:r w:rsidR="00FE47A9">
        <w:t xml:space="preserve"> </w:t>
      </w:r>
      <w:r w:rsidR="00920899" w:rsidRPr="00920899">
        <w:t>De Joodse gemeenschap ging akkoord met dit pla</w:t>
      </w:r>
      <w:r w:rsidR="00962AF8">
        <w:t>n, maar de omringende landen</w:t>
      </w:r>
      <w:r w:rsidR="00920899">
        <w:t xml:space="preserve"> weigerden. De aanval van</w:t>
      </w:r>
      <w:r w:rsidR="00FE47A9">
        <w:t xml:space="preserve"> </w:t>
      </w:r>
      <w:r w:rsidR="00920899" w:rsidRPr="00920899">
        <w:t xml:space="preserve">Egypte, Irak, Jordanië en Syrië </w:t>
      </w:r>
      <w:r w:rsidR="00920899">
        <w:t>op de jonge staat Israël werd teruggeslagen</w:t>
      </w:r>
      <w:r w:rsidR="00962AF8">
        <w:t xml:space="preserve"> en na het</w:t>
      </w:r>
      <w:r w:rsidR="00920899">
        <w:t xml:space="preserve"> staakt het vuren</w:t>
      </w:r>
      <w:r w:rsidR="00920899" w:rsidRPr="00920899">
        <w:t xml:space="preserve"> omvatte het </w:t>
      </w:r>
      <w:r w:rsidR="00920899">
        <w:t xml:space="preserve">nieuwe gebied </w:t>
      </w:r>
      <w:r w:rsidR="00920899" w:rsidRPr="00920899">
        <w:t>van Israël naast de voorgestelde Joodse staat ook bijna 60 procent van de Arabische grondgebieden.</w:t>
      </w:r>
      <w:r w:rsidR="00920899">
        <w:t xml:space="preserve"> </w:t>
      </w:r>
      <w:r w:rsidR="00920899" w:rsidRPr="00920899">
        <w:t xml:space="preserve">In 1967 </w:t>
      </w:r>
      <w:r w:rsidR="00920899">
        <w:t xml:space="preserve">veroverde Israël tijdens de Zesdaagse Oorlog </w:t>
      </w:r>
      <w:r w:rsidR="00920899" w:rsidRPr="00920899">
        <w:t xml:space="preserve">de </w:t>
      </w:r>
      <w:r w:rsidR="00920899">
        <w:t xml:space="preserve">Gazastrook, de Sinaï, </w:t>
      </w:r>
      <w:r w:rsidR="00920899" w:rsidRPr="00920899">
        <w:t>de Westelijke Jordaanoever</w:t>
      </w:r>
      <w:r w:rsidR="00920899">
        <w:t>,</w:t>
      </w:r>
      <w:r w:rsidR="00920899" w:rsidRPr="00920899">
        <w:t xml:space="preserve"> Oost-Jeruzalem en de Golanhoogten.</w:t>
      </w:r>
      <w:r w:rsidR="00920899">
        <w:t xml:space="preserve"> </w:t>
      </w:r>
      <w:r w:rsidR="006F45AB" w:rsidRPr="006F45AB">
        <w:t xml:space="preserve">Voor veel religieuze Joden </w:t>
      </w:r>
      <w:r w:rsidR="00920899">
        <w:t>betekende dit</w:t>
      </w:r>
      <w:r w:rsidR="006F45AB" w:rsidRPr="006F45AB">
        <w:t xml:space="preserve"> </w:t>
      </w:r>
      <w:r w:rsidR="009A0C5B">
        <w:t>dat</w:t>
      </w:r>
      <w:r w:rsidR="006F45AB" w:rsidRPr="006F45AB">
        <w:t xml:space="preserve"> het</w:t>
      </w:r>
      <w:r w:rsidR="006F45AB">
        <w:t xml:space="preserve"> </w:t>
      </w:r>
      <w:r w:rsidR="009A0C5B">
        <w:t>Joodse volk ko</w:t>
      </w:r>
      <w:r w:rsidR="006F45AB" w:rsidRPr="006F45AB">
        <w:t>n terugkeren naar het hele Bijbelse land.</w:t>
      </w:r>
      <w:r w:rsidR="00FE47A9">
        <w:t xml:space="preserve"> </w:t>
      </w:r>
      <w:r w:rsidR="007E4DDF">
        <w:t xml:space="preserve">Voor de Arabische inwoners van het gebied had </w:t>
      </w:r>
      <w:r w:rsidR="006E3146" w:rsidRPr="006E3146">
        <w:t xml:space="preserve">het verdelingsplan </w:t>
      </w:r>
      <w:r w:rsidR="007E4DDF">
        <w:t xml:space="preserve">verstrekkende gevolgen: </w:t>
      </w:r>
      <w:r w:rsidR="00A55235">
        <w:t xml:space="preserve">ze kwamen onder Israëlisch bestuur, </w:t>
      </w:r>
      <w:r w:rsidR="007E4DDF">
        <w:t>v</w:t>
      </w:r>
      <w:r w:rsidR="00A55235">
        <w:t>elen verloren hun land en grote vluchtelingenstromen waren het resultaat.</w:t>
      </w:r>
    </w:p>
    <w:p w14:paraId="7752BE8D" w14:textId="160A123F" w:rsidR="00F8335C" w:rsidRPr="00F8335C" w:rsidRDefault="00FE47A9" w:rsidP="00F8335C">
      <w:r>
        <w:t>De Rooms-K</w:t>
      </w:r>
      <w:r w:rsidR="006F45AB" w:rsidRPr="006F45AB">
        <w:t>atholieke Kerk erkent zowel de religieuze betekenis van het land Israël voor de Joodse identiteit als het politieke recht van Joden op een eigen staat</w:t>
      </w:r>
      <w:r w:rsidR="009A0C5B">
        <w:t xml:space="preserve"> en erkent daarmee</w:t>
      </w:r>
      <w:r w:rsidR="006F45AB" w:rsidRPr="006F45AB">
        <w:t xml:space="preserve"> dat het Jodendom behalve een religieuze ook een politieke dimensie kent</w:t>
      </w:r>
      <w:r w:rsidR="006F45AB">
        <w:t xml:space="preserve">. </w:t>
      </w:r>
      <w:r w:rsidR="00962AF8">
        <w:t>In d</w:t>
      </w:r>
      <w:r w:rsidR="009A0C5B">
        <w:t xml:space="preserve">eze erkenning </w:t>
      </w:r>
      <w:r w:rsidR="00962AF8">
        <w:t xml:space="preserve">ligt ook een opdracht </w:t>
      </w:r>
      <w:r w:rsidR="006F45AB" w:rsidRPr="006F45AB">
        <w:t xml:space="preserve">recht </w:t>
      </w:r>
      <w:r w:rsidR="00962AF8">
        <w:t>te doen aan het Palestijnse volk</w:t>
      </w:r>
      <w:r w:rsidR="006F45AB">
        <w:t xml:space="preserve">. </w:t>
      </w:r>
      <w:r w:rsidR="009A0C5B" w:rsidRPr="009A0C5B">
        <w:t xml:space="preserve">In </w:t>
      </w:r>
      <w:r w:rsidR="009A0C5B">
        <w:t>2000 ondertekende het Vaticaan een</w:t>
      </w:r>
      <w:r w:rsidR="009A0C5B" w:rsidRPr="009A0C5B">
        <w:t xml:space="preserve"> "Fundamentele overeenkomst</w:t>
      </w:r>
      <w:r w:rsidR="009A0C5B">
        <w:t>”</w:t>
      </w:r>
      <w:r w:rsidR="009A0C5B" w:rsidRPr="009A0C5B">
        <w:t xml:space="preserve"> </w:t>
      </w:r>
      <w:r w:rsidR="009A0C5B">
        <w:t>met de P</w:t>
      </w:r>
      <w:r w:rsidR="00962AF8">
        <w:t>alestijnse organisatie P</w:t>
      </w:r>
      <w:r w:rsidR="009A0C5B">
        <w:t xml:space="preserve">LO. </w:t>
      </w:r>
      <w:r w:rsidR="00962AF8">
        <w:t>Daarin werd g</w:t>
      </w:r>
      <w:r w:rsidR="009A0C5B" w:rsidRPr="009A0C5B">
        <w:t>odsdienstvrijheid, mensenrechten en de status van de kerken in het door de Palestijnen bestuurd gebied</w:t>
      </w:r>
      <w:r w:rsidR="009A0C5B">
        <w:t xml:space="preserve"> vastgelegd</w:t>
      </w:r>
      <w:r w:rsidR="009A0C5B" w:rsidRPr="009A0C5B">
        <w:t>.</w:t>
      </w:r>
      <w:r>
        <w:t xml:space="preserve"> </w:t>
      </w:r>
      <w:r w:rsidR="00A55235">
        <w:t>De</w:t>
      </w:r>
      <w:r w:rsidR="00A55235" w:rsidRPr="00F8335C">
        <w:t xml:space="preserve"> H. Stoel </w:t>
      </w:r>
      <w:r w:rsidR="00A55235">
        <w:t xml:space="preserve">blijft benadrukken dat een </w:t>
      </w:r>
      <w:r w:rsidR="00A55235" w:rsidRPr="00F8335C">
        <w:t>twee</w:t>
      </w:r>
      <w:r>
        <w:t>-</w:t>
      </w:r>
      <w:r w:rsidR="00A55235" w:rsidRPr="00F8335C">
        <w:t>staten</w:t>
      </w:r>
      <w:r w:rsidR="00845282">
        <w:t xml:space="preserve"> </w:t>
      </w:r>
      <w:r w:rsidR="00A55235" w:rsidRPr="00F8335C">
        <w:t>oplossing</w:t>
      </w:r>
      <w:r w:rsidR="00A55235">
        <w:t xml:space="preserve"> de enige weg is.</w:t>
      </w:r>
    </w:p>
    <w:p w14:paraId="72CB74E0" w14:textId="3F338159" w:rsidR="00327558" w:rsidRPr="00FE47A9" w:rsidRDefault="00F8335C">
      <w:pPr>
        <w:rPr>
          <w:b/>
          <w:i/>
        </w:rPr>
      </w:pPr>
      <w:r w:rsidRPr="00FE47A9">
        <w:rPr>
          <w:b/>
          <w:i/>
        </w:rPr>
        <w:t xml:space="preserve"> </w:t>
      </w:r>
      <w:r w:rsidR="00327558" w:rsidRPr="00FE47A9">
        <w:rPr>
          <w:b/>
          <w:i/>
        </w:rPr>
        <w:t>Elizabeth Boddens Hosang,</w:t>
      </w:r>
      <w:r w:rsidR="00B023D2" w:rsidRPr="00FE47A9">
        <w:rPr>
          <w:b/>
          <w:i/>
        </w:rPr>
        <w:t xml:space="preserve"> </w:t>
      </w:r>
      <w:r w:rsidR="00327558" w:rsidRPr="00FE47A9">
        <w:rPr>
          <w:b/>
          <w:i/>
        </w:rPr>
        <w:t>Katholieke Raad voor het Jodendom</w:t>
      </w:r>
    </w:p>
    <w:sectPr w:rsidR="00327558" w:rsidRPr="00FE4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AB"/>
    <w:rsid w:val="00172BCF"/>
    <w:rsid w:val="003215D1"/>
    <w:rsid w:val="00327558"/>
    <w:rsid w:val="003920A2"/>
    <w:rsid w:val="00393B4A"/>
    <w:rsid w:val="00615FA8"/>
    <w:rsid w:val="00671696"/>
    <w:rsid w:val="006E3146"/>
    <w:rsid w:val="006F45AB"/>
    <w:rsid w:val="007E4DDF"/>
    <w:rsid w:val="00802C65"/>
    <w:rsid w:val="00845282"/>
    <w:rsid w:val="00920899"/>
    <w:rsid w:val="00962AF8"/>
    <w:rsid w:val="009A0C5B"/>
    <w:rsid w:val="009D2E3D"/>
    <w:rsid w:val="00A1251A"/>
    <w:rsid w:val="00A55235"/>
    <w:rsid w:val="00B023D2"/>
    <w:rsid w:val="00B928BE"/>
    <w:rsid w:val="00D976A3"/>
    <w:rsid w:val="00DC0A4D"/>
    <w:rsid w:val="00E15CAB"/>
    <w:rsid w:val="00E65308"/>
    <w:rsid w:val="00F8335C"/>
    <w:rsid w:val="00F9760C"/>
    <w:rsid w:val="00FE4676"/>
    <w:rsid w:val="00FE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6D79"/>
  <w15:docId w15:val="{BD5D0806-5CF9-484D-BAEB-3D547746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2089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920899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E46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E467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E467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E46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E467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E4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4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Koninklijke Bibliotheek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Anna Kruse</cp:lastModifiedBy>
  <cp:revision>3</cp:revision>
  <dcterms:created xsi:type="dcterms:W3CDTF">2018-04-11T12:43:00Z</dcterms:created>
  <dcterms:modified xsi:type="dcterms:W3CDTF">2018-04-11T12:49:00Z</dcterms:modified>
</cp:coreProperties>
</file>