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E33" w:rsidRDefault="00AA4E33" w:rsidP="004B40A7">
      <w:pPr>
        <w:autoSpaceDE w:val="0"/>
        <w:autoSpaceDN w:val="0"/>
        <w:adjustRightInd w:val="0"/>
        <w:spacing w:after="0" w:line="240" w:lineRule="auto"/>
        <w:rPr>
          <w:rFonts w:ascii="Calibri" w:hAnsi="Calibri" w:cs="RotisSerif"/>
        </w:rPr>
      </w:pPr>
      <w:r w:rsidRPr="008B0085">
        <w:rPr>
          <w:rFonts w:ascii="Calibri" w:hAnsi="Calibri" w:cs="RotisSerif"/>
        </w:rPr>
        <w:t>De synagoge, of de sjoel</w:t>
      </w:r>
    </w:p>
    <w:p w:rsidR="00D717B4" w:rsidRPr="008B0085" w:rsidRDefault="00D717B4" w:rsidP="004B40A7">
      <w:pPr>
        <w:autoSpaceDE w:val="0"/>
        <w:autoSpaceDN w:val="0"/>
        <w:adjustRightInd w:val="0"/>
        <w:spacing w:after="0" w:line="240" w:lineRule="auto"/>
        <w:rPr>
          <w:rFonts w:ascii="Calibri" w:hAnsi="Calibri" w:cs="RotisSerif"/>
        </w:rPr>
      </w:pPr>
    </w:p>
    <w:p w:rsidR="00D717B4" w:rsidRDefault="004B40A7" w:rsidP="008B0085">
      <w:pPr>
        <w:autoSpaceDE w:val="0"/>
        <w:autoSpaceDN w:val="0"/>
        <w:adjustRightInd w:val="0"/>
        <w:spacing w:after="0" w:line="240" w:lineRule="auto"/>
        <w:rPr>
          <w:rFonts w:ascii="Calibri" w:hAnsi="Calibri" w:cs="RotisSerif"/>
        </w:rPr>
      </w:pPr>
      <w:r w:rsidRPr="008B0085">
        <w:rPr>
          <w:rFonts w:ascii="Calibri" w:hAnsi="Calibri" w:cs="RotisSerif"/>
        </w:rPr>
        <w:t>De benaming ‘sjoel’ komt van het Duits-</w:t>
      </w:r>
      <w:r w:rsidR="00D717B4" w:rsidRPr="008B0085">
        <w:rPr>
          <w:rFonts w:ascii="Calibri" w:hAnsi="Calibri" w:cs="RotisSerif"/>
        </w:rPr>
        <w:t>Jiddisch</w:t>
      </w:r>
      <w:r w:rsidRPr="008B0085">
        <w:rPr>
          <w:rFonts w:ascii="Calibri" w:hAnsi="Calibri" w:cs="RotisSerif"/>
        </w:rPr>
        <w:t xml:space="preserve"> voor ‘school’. Het duidt op de verwevenheid tussen dagelijks leren met </w:t>
      </w:r>
      <w:r w:rsidR="00AA4E33" w:rsidRPr="008B0085">
        <w:rPr>
          <w:rFonts w:ascii="Calibri" w:hAnsi="Calibri" w:cs="RotisSerif"/>
        </w:rPr>
        <w:t xml:space="preserve">de </w:t>
      </w:r>
      <w:r w:rsidRPr="008B0085">
        <w:rPr>
          <w:rFonts w:ascii="Calibri" w:hAnsi="Calibri" w:cs="RotisSerif"/>
        </w:rPr>
        <w:t>dagelijks</w:t>
      </w:r>
      <w:r w:rsidR="00AA4E33" w:rsidRPr="008B0085">
        <w:rPr>
          <w:rFonts w:ascii="Calibri" w:hAnsi="Calibri" w:cs="RotisSerif"/>
        </w:rPr>
        <w:t>e</w:t>
      </w:r>
      <w:r w:rsidRPr="008B0085">
        <w:rPr>
          <w:rFonts w:ascii="Calibri" w:hAnsi="Calibri" w:cs="RotisSerif"/>
        </w:rPr>
        <w:t xml:space="preserve"> gebeden. Het leren kent geen beperking in de tijd,</w:t>
      </w:r>
      <w:r w:rsidR="00F70618" w:rsidRPr="008B0085">
        <w:rPr>
          <w:rFonts w:ascii="Calibri" w:hAnsi="Calibri" w:cs="RotisSerif"/>
        </w:rPr>
        <w:t xml:space="preserve"> </w:t>
      </w:r>
      <w:r w:rsidRPr="008B0085">
        <w:rPr>
          <w:rFonts w:ascii="Calibri" w:hAnsi="Calibri" w:cs="RotisSerif"/>
        </w:rPr>
        <w:t xml:space="preserve">maar wordt onderbroken voor gebed dat op bepaalde tijdstippen </w:t>
      </w:r>
      <w:r w:rsidR="00AA4E33" w:rsidRPr="008B0085">
        <w:rPr>
          <w:rFonts w:ascii="Calibri" w:hAnsi="Calibri" w:cs="RotisSerif"/>
        </w:rPr>
        <w:t xml:space="preserve">plaatsvindt: </w:t>
      </w:r>
      <w:r w:rsidR="00C446CE" w:rsidRPr="008B0085">
        <w:rPr>
          <w:rFonts w:ascii="Calibri" w:hAnsi="Calibri" w:cs="RotisSerif"/>
        </w:rPr>
        <w:t xml:space="preserve">in de </w:t>
      </w:r>
      <w:r w:rsidRPr="008B0085">
        <w:rPr>
          <w:rFonts w:ascii="Calibri" w:hAnsi="Calibri" w:cs="RotisSerif"/>
        </w:rPr>
        <w:t>ochtend</w:t>
      </w:r>
      <w:r w:rsidR="00C446CE" w:rsidRPr="008B0085">
        <w:rPr>
          <w:rFonts w:ascii="Calibri" w:hAnsi="Calibri" w:cs="RotisSerif"/>
        </w:rPr>
        <w:t xml:space="preserve">, middag en avond, </w:t>
      </w:r>
      <w:r w:rsidRPr="008B0085">
        <w:rPr>
          <w:rFonts w:ascii="Calibri" w:hAnsi="Calibri" w:cs="RotisSerif"/>
        </w:rPr>
        <w:t>nadat de schemering is ingetreden.</w:t>
      </w:r>
      <w:r w:rsidR="008B0085">
        <w:rPr>
          <w:rFonts w:ascii="Calibri" w:hAnsi="Calibri" w:cs="RotisSerif"/>
        </w:rPr>
        <w:t xml:space="preserve"> </w:t>
      </w:r>
    </w:p>
    <w:p w:rsidR="00D717B4" w:rsidRDefault="00D717B4" w:rsidP="008B0085">
      <w:pPr>
        <w:autoSpaceDE w:val="0"/>
        <w:autoSpaceDN w:val="0"/>
        <w:adjustRightInd w:val="0"/>
        <w:spacing w:after="0" w:line="240" w:lineRule="auto"/>
        <w:rPr>
          <w:rFonts w:ascii="Calibri" w:hAnsi="Calibri" w:cs="RotisSerif"/>
        </w:rPr>
      </w:pPr>
    </w:p>
    <w:p w:rsidR="008B0085" w:rsidRDefault="004B40A7" w:rsidP="008B0085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8B0085">
        <w:rPr>
          <w:rFonts w:ascii="Calibri" w:hAnsi="Calibri" w:cs="RotisSerif"/>
        </w:rPr>
        <w:t xml:space="preserve">De sjoel </w:t>
      </w:r>
      <w:r w:rsidR="008B0085">
        <w:rPr>
          <w:rFonts w:ascii="Calibri" w:hAnsi="Calibri" w:cs="RotisSerif"/>
        </w:rPr>
        <w:t xml:space="preserve">is </w:t>
      </w:r>
      <w:r w:rsidRPr="008B0085">
        <w:rPr>
          <w:rFonts w:ascii="Calibri" w:hAnsi="Calibri" w:cs="RotisSerif"/>
        </w:rPr>
        <w:t xml:space="preserve">plaats </w:t>
      </w:r>
      <w:r w:rsidR="008B0085">
        <w:rPr>
          <w:rFonts w:ascii="Calibri" w:hAnsi="Calibri" w:cs="RotisSerif"/>
        </w:rPr>
        <w:t xml:space="preserve">van devotie, </w:t>
      </w:r>
      <w:r w:rsidRPr="008B0085">
        <w:rPr>
          <w:rFonts w:ascii="Calibri" w:hAnsi="Calibri" w:cs="RotisSerif"/>
        </w:rPr>
        <w:t xml:space="preserve">waar men rustig met zichzelf en </w:t>
      </w:r>
      <w:r w:rsidR="00F70618" w:rsidRPr="008B0085">
        <w:rPr>
          <w:rFonts w:ascii="Calibri" w:hAnsi="Calibri" w:cs="RotisSerif"/>
        </w:rPr>
        <w:t xml:space="preserve">God </w:t>
      </w:r>
      <w:r w:rsidR="008B0085">
        <w:rPr>
          <w:rFonts w:ascii="Calibri" w:hAnsi="Calibri" w:cs="RotisSerif"/>
        </w:rPr>
        <w:t>kan praten, m</w:t>
      </w:r>
      <w:r w:rsidRPr="008B0085">
        <w:rPr>
          <w:rFonts w:ascii="Calibri" w:hAnsi="Calibri" w:cs="RotisSerif"/>
        </w:rPr>
        <w:t xml:space="preserve">aar er </w:t>
      </w:r>
      <w:r w:rsidR="00C446CE" w:rsidRPr="008B0085">
        <w:rPr>
          <w:rFonts w:ascii="Calibri" w:hAnsi="Calibri" w:cs="RotisSerif"/>
        </w:rPr>
        <w:t xml:space="preserve">is altijd een levendige </w:t>
      </w:r>
      <w:r w:rsidRPr="008B0085">
        <w:rPr>
          <w:rFonts w:ascii="Calibri" w:hAnsi="Calibri" w:cs="RotisSerif"/>
        </w:rPr>
        <w:t>interactie tussen de deelnemers</w:t>
      </w:r>
      <w:r w:rsidR="008B0085">
        <w:rPr>
          <w:rFonts w:ascii="Calibri" w:hAnsi="Calibri" w:cs="RotisSerif"/>
        </w:rPr>
        <w:t>. D</w:t>
      </w:r>
      <w:r w:rsidRPr="008B0085">
        <w:rPr>
          <w:rFonts w:ascii="Calibri" w:hAnsi="Calibri" w:cs="RotisSerif"/>
        </w:rPr>
        <w:t xml:space="preserve">iverse </w:t>
      </w:r>
      <w:r w:rsidR="008B0085">
        <w:rPr>
          <w:rFonts w:ascii="Calibri" w:hAnsi="Calibri" w:cs="RotisSerif"/>
        </w:rPr>
        <w:t xml:space="preserve">mensen </w:t>
      </w:r>
      <w:r w:rsidR="00C446CE" w:rsidRPr="008B0085">
        <w:rPr>
          <w:rFonts w:ascii="Calibri" w:hAnsi="Calibri" w:cs="RotisSerif"/>
        </w:rPr>
        <w:t xml:space="preserve">hebben </w:t>
      </w:r>
      <w:r w:rsidRPr="008B0085">
        <w:rPr>
          <w:rFonts w:ascii="Calibri" w:hAnsi="Calibri" w:cs="RotisSerif"/>
        </w:rPr>
        <w:t>een actieve rol in de dienst.</w:t>
      </w:r>
      <w:r w:rsidR="008B0085">
        <w:rPr>
          <w:rFonts w:ascii="Calibri" w:hAnsi="Calibri" w:cs="RotisSerif"/>
        </w:rPr>
        <w:t xml:space="preserve"> </w:t>
      </w:r>
      <w:r w:rsidR="00F70618" w:rsidRPr="008B0085">
        <w:rPr>
          <w:rFonts w:ascii="Calibri" w:hAnsi="Calibri" w:cs="RotisSerif"/>
        </w:rPr>
        <w:t xml:space="preserve">Een dienst in de synagoge vindt </w:t>
      </w:r>
      <w:r w:rsidR="00C446CE" w:rsidRPr="008B0085">
        <w:rPr>
          <w:rFonts w:ascii="Calibri" w:hAnsi="Calibri" w:cs="RotisSerif"/>
        </w:rPr>
        <w:t xml:space="preserve">plaats </w:t>
      </w:r>
      <w:r w:rsidR="00F70618" w:rsidRPr="008B0085">
        <w:rPr>
          <w:rFonts w:ascii="Calibri" w:hAnsi="Calibri" w:cs="RotisSerif"/>
        </w:rPr>
        <w:t>wanneer er minimaal tien Joodse mannen van dertien jaar of ouder aanwezig</w:t>
      </w:r>
      <w:r w:rsidR="004829FA" w:rsidRPr="008B0085">
        <w:rPr>
          <w:rFonts w:ascii="Calibri" w:hAnsi="Calibri" w:cs="RotisSerif"/>
        </w:rPr>
        <w:t xml:space="preserve"> </w:t>
      </w:r>
      <w:r w:rsidR="00F70618" w:rsidRPr="008B0085">
        <w:rPr>
          <w:rFonts w:ascii="Calibri" w:hAnsi="Calibri" w:cs="RotisSerif"/>
        </w:rPr>
        <w:t>zijn</w:t>
      </w:r>
      <w:r w:rsidR="008B0085">
        <w:rPr>
          <w:rFonts w:ascii="Calibri" w:hAnsi="Calibri" w:cs="RotisSerif"/>
        </w:rPr>
        <w:t xml:space="preserve">: een </w:t>
      </w:r>
      <w:proofErr w:type="spellStart"/>
      <w:r w:rsidR="00F70618" w:rsidRPr="008B0085">
        <w:rPr>
          <w:rFonts w:ascii="Calibri" w:hAnsi="Calibri" w:cs="RotisSerif"/>
        </w:rPr>
        <w:t>minjan</w:t>
      </w:r>
      <w:proofErr w:type="spellEnd"/>
      <w:r w:rsidR="00F70618" w:rsidRPr="008B0085">
        <w:rPr>
          <w:rFonts w:ascii="Calibri" w:hAnsi="Calibri" w:cs="RotisSerif"/>
        </w:rPr>
        <w:t>.</w:t>
      </w:r>
      <w:r w:rsidR="004829FA" w:rsidRPr="008B0085">
        <w:rPr>
          <w:rFonts w:ascii="Calibri" w:hAnsi="Calibri" w:cs="RotisSerif"/>
        </w:rPr>
        <w:t xml:space="preserve"> </w:t>
      </w:r>
      <w:r w:rsidR="008B0085">
        <w:rPr>
          <w:rFonts w:ascii="Calibri" w:hAnsi="Calibri" w:cs="RotisSerif"/>
        </w:rPr>
        <w:t>A</w:t>
      </w:r>
      <w:r w:rsidR="00F70618" w:rsidRPr="008B0085">
        <w:rPr>
          <w:rFonts w:ascii="Calibri" w:hAnsi="Calibri" w:cs="RotisSerif"/>
        </w:rPr>
        <w:t xml:space="preserve">lle gebeden en lezingen </w:t>
      </w:r>
      <w:r w:rsidR="008B0085">
        <w:rPr>
          <w:rFonts w:ascii="Calibri" w:hAnsi="Calibri" w:cs="RotisSerif"/>
        </w:rPr>
        <w:t xml:space="preserve">zijn </w:t>
      </w:r>
      <w:r w:rsidR="00F70618" w:rsidRPr="008B0085">
        <w:rPr>
          <w:rFonts w:ascii="Calibri" w:hAnsi="Calibri" w:cs="RotisSerif"/>
        </w:rPr>
        <w:t>in</w:t>
      </w:r>
      <w:r w:rsidR="004829FA" w:rsidRPr="008B0085">
        <w:rPr>
          <w:rFonts w:ascii="Calibri" w:hAnsi="Calibri" w:cs="RotisSerif"/>
        </w:rPr>
        <w:t xml:space="preserve"> </w:t>
      </w:r>
      <w:r w:rsidR="00F70618" w:rsidRPr="008B0085">
        <w:rPr>
          <w:rFonts w:ascii="Calibri" w:hAnsi="Calibri" w:cs="RotisSerif"/>
        </w:rPr>
        <w:t xml:space="preserve">het </w:t>
      </w:r>
      <w:r w:rsidR="00C446CE" w:rsidRPr="008B0085">
        <w:rPr>
          <w:rFonts w:ascii="Calibri" w:hAnsi="Calibri" w:cs="RotisSerif"/>
        </w:rPr>
        <w:t xml:space="preserve">Hebreeuws, </w:t>
      </w:r>
      <w:r w:rsidR="00F70618" w:rsidRPr="008B0085">
        <w:rPr>
          <w:rFonts w:ascii="Calibri" w:hAnsi="Calibri" w:cs="RotisSerif"/>
        </w:rPr>
        <w:t>de</w:t>
      </w:r>
      <w:r w:rsidR="004829FA" w:rsidRPr="008B0085">
        <w:rPr>
          <w:rFonts w:ascii="Calibri" w:hAnsi="Calibri" w:cs="RotisSerif"/>
        </w:rPr>
        <w:t xml:space="preserve"> </w:t>
      </w:r>
      <w:r w:rsidR="00F70618" w:rsidRPr="008B0085">
        <w:rPr>
          <w:rFonts w:ascii="Calibri" w:hAnsi="Calibri" w:cs="RotisSerif"/>
        </w:rPr>
        <w:t>universele taal van het Jodendom.</w:t>
      </w:r>
      <w:r w:rsidR="008B0085">
        <w:rPr>
          <w:rFonts w:ascii="Calibri" w:hAnsi="Calibri" w:cs="RotisSerif"/>
        </w:rPr>
        <w:t xml:space="preserve"> </w:t>
      </w:r>
      <w:r w:rsidR="008B0085">
        <w:rPr>
          <w:rFonts w:ascii="Calibri" w:hAnsi="Calibri"/>
        </w:rPr>
        <w:t>J</w:t>
      </w:r>
      <w:r w:rsidR="00ED66FA" w:rsidRPr="008B0085">
        <w:rPr>
          <w:rFonts w:ascii="Calibri" w:hAnsi="Calibri"/>
        </w:rPr>
        <w:t xml:space="preserve">ongens en mannen </w:t>
      </w:r>
      <w:r w:rsidR="008B0085">
        <w:rPr>
          <w:rFonts w:ascii="Calibri" w:hAnsi="Calibri"/>
        </w:rPr>
        <w:t xml:space="preserve">bedekken </w:t>
      </w:r>
      <w:r w:rsidR="00ED66FA" w:rsidRPr="008B0085">
        <w:rPr>
          <w:rFonts w:ascii="Calibri" w:hAnsi="Calibri"/>
        </w:rPr>
        <w:t>hun hoofd met een</w:t>
      </w:r>
      <w:r w:rsidRPr="008B0085">
        <w:rPr>
          <w:rFonts w:ascii="Calibri" w:hAnsi="Calibri"/>
        </w:rPr>
        <w:t xml:space="preserve"> </w:t>
      </w:r>
      <w:proofErr w:type="spellStart"/>
      <w:r w:rsidR="00ED66FA" w:rsidRPr="008B0085">
        <w:rPr>
          <w:rFonts w:ascii="Calibri" w:hAnsi="Calibri"/>
          <w:i/>
          <w:iCs/>
        </w:rPr>
        <w:t>kipa</w:t>
      </w:r>
      <w:proofErr w:type="spellEnd"/>
      <w:r w:rsidR="00ED66FA" w:rsidRPr="008B0085">
        <w:rPr>
          <w:rFonts w:ascii="Calibri" w:hAnsi="Calibri"/>
          <w:i/>
          <w:iCs/>
        </w:rPr>
        <w:t>,</w:t>
      </w:r>
      <w:r w:rsidR="00ED66FA" w:rsidRPr="008B0085">
        <w:rPr>
          <w:rFonts w:ascii="Calibri" w:hAnsi="Calibri"/>
        </w:rPr>
        <w:t xml:space="preserve"> keppeltje of ander hoofddeksel, als teken van eerbied voor een hogere, goddelijke </w:t>
      </w:r>
      <w:r w:rsidR="008B0085">
        <w:rPr>
          <w:rFonts w:ascii="Calibri" w:hAnsi="Calibri"/>
        </w:rPr>
        <w:t>m</w:t>
      </w:r>
      <w:r w:rsidR="00ED66FA" w:rsidRPr="008B0085">
        <w:rPr>
          <w:rFonts w:ascii="Calibri" w:hAnsi="Calibri"/>
        </w:rPr>
        <w:t>acht. </w:t>
      </w:r>
      <w:r w:rsidR="009D71E4" w:rsidRPr="008B0085">
        <w:rPr>
          <w:rFonts w:ascii="Calibri" w:hAnsi="Calibri" w:cs="RotisSerif"/>
        </w:rPr>
        <w:t xml:space="preserve">Joodse mannen dragen bij de ochtenddienst een </w:t>
      </w:r>
      <w:proofErr w:type="spellStart"/>
      <w:r w:rsidR="009D71E4" w:rsidRPr="008B0085">
        <w:rPr>
          <w:rFonts w:ascii="Calibri" w:hAnsi="Calibri" w:cs="RotisSerif"/>
        </w:rPr>
        <w:t>talliet</w:t>
      </w:r>
      <w:proofErr w:type="spellEnd"/>
      <w:r w:rsidR="009D71E4" w:rsidRPr="008B0085">
        <w:rPr>
          <w:rFonts w:ascii="Calibri" w:hAnsi="Calibri" w:cs="RotisSerif"/>
        </w:rPr>
        <w:t xml:space="preserve"> (gebedskleed).</w:t>
      </w:r>
      <w:r w:rsidR="002A5EBE" w:rsidRPr="008B0085">
        <w:rPr>
          <w:rFonts w:ascii="Calibri" w:hAnsi="Calibri" w:cs="RotisSerif"/>
        </w:rPr>
        <w:t xml:space="preserve"> </w:t>
      </w:r>
      <w:r w:rsidR="009D71E4" w:rsidRPr="008B0085">
        <w:rPr>
          <w:rFonts w:ascii="Calibri" w:hAnsi="Calibri"/>
        </w:rPr>
        <w:t xml:space="preserve"> </w:t>
      </w:r>
    </w:p>
    <w:p w:rsidR="00D717B4" w:rsidRDefault="00D717B4" w:rsidP="008B0085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9D71E4" w:rsidRPr="008B0085" w:rsidRDefault="00C446CE" w:rsidP="008B0085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8B0085">
        <w:rPr>
          <w:rFonts w:ascii="Calibri" w:hAnsi="Calibri"/>
        </w:rPr>
        <w:t>De gebedsrichting is naar het oosten, naar de plaats</w:t>
      </w:r>
      <w:r w:rsidR="008B0085">
        <w:rPr>
          <w:rFonts w:ascii="Calibri" w:hAnsi="Calibri"/>
        </w:rPr>
        <w:t xml:space="preserve"> waar</w:t>
      </w:r>
      <w:r w:rsidRPr="008B0085">
        <w:rPr>
          <w:rFonts w:ascii="Calibri" w:hAnsi="Calibri"/>
        </w:rPr>
        <w:t xml:space="preserve"> in Jeruzalem ooit de Tempel stond. Tegen de oostelijke muur staat een kast voor de </w:t>
      </w:r>
      <w:proofErr w:type="spellStart"/>
      <w:r w:rsidRPr="008B0085">
        <w:rPr>
          <w:rFonts w:ascii="Calibri" w:hAnsi="Calibri"/>
        </w:rPr>
        <w:t>Torarollen</w:t>
      </w:r>
      <w:proofErr w:type="spellEnd"/>
      <w:r w:rsidRPr="008B0085">
        <w:rPr>
          <w:rFonts w:ascii="Calibri" w:hAnsi="Calibri"/>
        </w:rPr>
        <w:t xml:space="preserve">, de Aron </w:t>
      </w:r>
      <w:proofErr w:type="spellStart"/>
      <w:r w:rsidRPr="008B0085">
        <w:rPr>
          <w:rFonts w:ascii="Calibri" w:hAnsi="Calibri"/>
        </w:rPr>
        <w:t>Hakodesj</w:t>
      </w:r>
      <w:proofErr w:type="spellEnd"/>
      <w:r w:rsidRPr="008B0085">
        <w:rPr>
          <w:rFonts w:ascii="Calibri" w:hAnsi="Calibri"/>
        </w:rPr>
        <w:t xml:space="preserve">, </w:t>
      </w:r>
      <w:r w:rsidR="008B0085">
        <w:rPr>
          <w:rFonts w:ascii="Calibri" w:hAnsi="Calibri"/>
        </w:rPr>
        <w:t xml:space="preserve">met er boven </w:t>
      </w:r>
      <w:r w:rsidRPr="008B0085">
        <w:rPr>
          <w:rFonts w:ascii="Calibri" w:hAnsi="Calibri"/>
        </w:rPr>
        <w:t xml:space="preserve">een afbeelding van de twee stenen tafelen </w:t>
      </w:r>
      <w:r w:rsidR="008B0085">
        <w:rPr>
          <w:rFonts w:ascii="Calibri" w:hAnsi="Calibri"/>
        </w:rPr>
        <w:t xml:space="preserve">met de </w:t>
      </w:r>
      <w:r w:rsidRPr="008B0085">
        <w:rPr>
          <w:rFonts w:ascii="Calibri" w:hAnsi="Calibri"/>
        </w:rPr>
        <w:t xml:space="preserve">Tien Geboden.  In het midden is een </w:t>
      </w:r>
      <w:proofErr w:type="spellStart"/>
      <w:r w:rsidRPr="008B0085">
        <w:rPr>
          <w:rFonts w:ascii="Calibri" w:hAnsi="Calibri"/>
        </w:rPr>
        <w:t>Biema</w:t>
      </w:r>
      <w:proofErr w:type="spellEnd"/>
      <w:r w:rsidR="008B0085">
        <w:rPr>
          <w:rFonts w:ascii="Calibri" w:hAnsi="Calibri"/>
        </w:rPr>
        <w:t>: verhoging en</w:t>
      </w:r>
      <w:r w:rsidRPr="008B0085">
        <w:rPr>
          <w:rFonts w:ascii="Calibri" w:hAnsi="Calibri"/>
        </w:rPr>
        <w:t xml:space="preserve"> tafel om de </w:t>
      </w:r>
      <w:proofErr w:type="spellStart"/>
      <w:r w:rsidRPr="008B0085">
        <w:rPr>
          <w:rFonts w:ascii="Calibri" w:hAnsi="Calibri"/>
        </w:rPr>
        <w:t>Torarol</w:t>
      </w:r>
      <w:proofErr w:type="spellEnd"/>
      <w:r w:rsidRPr="008B0085">
        <w:rPr>
          <w:rFonts w:ascii="Calibri" w:hAnsi="Calibri"/>
        </w:rPr>
        <w:t xml:space="preserve"> voor te lezen.</w:t>
      </w:r>
      <w:r w:rsidR="008B0085">
        <w:rPr>
          <w:rFonts w:ascii="Calibri" w:hAnsi="Calibri"/>
        </w:rPr>
        <w:t xml:space="preserve"> Voori</w:t>
      </w:r>
      <w:r w:rsidRPr="008B0085">
        <w:rPr>
          <w:rFonts w:ascii="Calibri" w:hAnsi="Calibri"/>
        </w:rPr>
        <w:t xml:space="preserve">n is een altijd </w:t>
      </w:r>
      <w:r w:rsidR="008B0085">
        <w:rPr>
          <w:rFonts w:ascii="Calibri" w:hAnsi="Calibri"/>
        </w:rPr>
        <w:t>brandende lamp,</w:t>
      </w:r>
      <w:r w:rsidRPr="008B0085">
        <w:rPr>
          <w:rFonts w:ascii="Calibri" w:hAnsi="Calibri"/>
        </w:rPr>
        <w:t xml:space="preserve"> een eeuwig licht, zoals het ook in de Tempel brandde. </w:t>
      </w:r>
      <w:r w:rsidR="008B0085">
        <w:rPr>
          <w:rFonts w:ascii="Calibri" w:hAnsi="Calibri"/>
        </w:rPr>
        <w:t>A</w:t>
      </w:r>
      <w:r w:rsidRPr="008B0085">
        <w:rPr>
          <w:rFonts w:ascii="Calibri" w:hAnsi="Calibri"/>
        </w:rPr>
        <w:t xml:space="preserve">ls alle lampen </w:t>
      </w:r>
      <w:r w:rsidR="008B0085">
        <w:rPr>
          <w:rFonts w:ascii="Calibri" w:hAnsi="Calibri"/>
        </w:rPr>
        <w:t>uitgaan</w:t>
      </w:r>
      <w:r w:rsidRPr="008B0085">
        <w:rPr>
          <w:rFonts w:ascii="Calibri" w:hAnsi="Calibri"/>
        </w:rPr>
        <w:t xml:space="preserve"> blijft deze lamp branden.</w:t>
      </w:r>
    </w:p>
    <w:p w:rsidR="00D717B4" w:rsidRDefault="00D717B4" w:rsidP="000F3A8E">
      <w:pPr>
        <w:spacing w:after="0" w:line="240" w:lineRule="auto"/>
        <w:rPr>
          <w:rFonts w:ascii="Calibri" w:hAnsi="Calibri"/>
        </w:rPr>
      </w:pPr>
    </w:p>
    <w:p w:rsidR="00E25ECD" w:rsidRDefault="00ED66FA" w:rsidP="000F3A8E">
      <w:pPr>
        <w:spacing w:after="0" w:line="240" w:lineRule="auto"/>
        <w:rPr>
          <w:rFonts w:ascii="Calibri" w:hAnsi="Calibri"/>
        </w:rPr>
      </w:pPr>
      <w:r w:rsidRPr="008B0085">
        <w:rPr>
          <w:rFonts w:ascii="Calibri" w:hAnsi="Calibri"/>
        </w:rPr>
        <w:t>Een vrijdagavonddienst duurt ongeveer een uur, de ochtenddiens</w:t>
      </w:r>
      <w:r w:rsidR="00C446CE" w:rsidRPr="008B0085">
        <w:rPr>
          <w:rFonts w:ascii="Calibri" w:hAnsi="Calibri"/>
        </w:rPr>
        <w:t>t ruim twee uur. Een belangrijk verschil tussen de vrijdagavond en de zaterd</w:t>
      </w:r>
      <w:r w:rsidR="008B0085">
        <w:rPr>
          <w:rFonts w:ascii="Calibri" w:hAnsi="Calibri"/>
        </w:rPr>
        <w:t>ag</w:t>
      </w:r>
      <w:r w:rsidR="00C446CE" w:rsidRPr="008B0085">
        <w:rPr>
          <w:rFonts w:ascii="Calibri" w:hAnsi="Calibri"/>
        </w:rPr>
        <w:t>ochtend</w:t>
      </w:r>
      <w:r w:rsidR="008B0085">
        <w:rPr>
          <w:rFonts w:ascii="Calibri" w:hAnsi="Calibri"/>
        </w:rPr>
        <w:t xml:space="preserve"> </w:t>
      </w:r>
      <w:r w:rsidR="00C446CE" w:rsidRPr="008B0085">
        <w:rPr>
          <w:rFonts w:ascii="Calibri" w:hAnsi="Calibri"/>
        </w:rPr>
        <w:t xml:space="preserve">dienst is dat alleen op zaterdagochtend uit de </w:t>
      </w:r>
      <w:proofErr w:type="spellStart"/>
      <w:r w:rsidR="00C446CE" w:rsidRPr="008B0085">
        <w:rPr>
          <w:rFonts w:ascii="Calibri" w:hAnsi="Calibri"/>
        </w:rPr>
        <w:t>Tora</w:t>
      </w:r>
      <w:proofErr w:type="spellEnd"/>
      <w:r w:rsidR="00C446CE" w:rsidRPr="008B0085">
        <w:rPr>
          <w:rFonts w:ascii="Calibri" w:hAnsi="Calibri"/>
        </w:rPr>
        <w:t xml:space="preserve"> wordt gelezen.</w:t>
      </w:r>
      <w:r w:rsidR="00C446CE" w:rsidRPr="008B0085">
        <w:rPr>
          <w:rFonts w:ascii="Calibri" w:hAnsi="Calibri"/>
          <w:b/>
          <w:bCs/>
        </w:rPr>
        <w:t xml:space="preserve">  </w:t>
      </w:r>
      <w:r w:rsidRPr="008B0085">
        <w:rPr>
          <w:rFonts w:ascii="Calibri" w:hAnsi="Calibri"/>
        </w:rPr>
        <w:t xml:space="preserve">Een groot deel van de dienst bestaat uit gezangen en gebeden, die worden gezongen door </w:t>
      </w:r>
      <w:r w:rsidR="00C446CE" w:rsidRPr="008B0085">
        <w:rPr>
          <w:rFonts w:ascii="Calibri" w:hAnsi="Calibri"/>
        </w:rPr>
        <w:t xml:space="preserve">de </w:t>
      </w:r>
      <w:proofErr w:type="spellStart"/>
      <w:r w:rsidRPr="0087470A">
        <w:rPr>
          <w:rFonts w:ascii="Calibri" w:hAnsi="Calibri"/>
        </w:rPr>
        <w:t>c</w:t>
      </w:r>
      <w:r w:rsidRPr="0087470A">
        <w:rPr>
          <w:rFonts w:ascii="Calibri" w:hAnsi="Calibri"/>
          <w:iCs/>
        </w:rPr>
        <w:t>hazzan</w:t>
      </w:r>
      <w:proofErr w:type="spellEnd"/>
      <w:r w:rsidRPr="008B0085">
        <w:rPr>
          <w:rFonts w:ascii="Calibri" w:hAnsi="Calibri"/>
          <w:i/>
          <w:iCs/>
        </w:rPr>
        <w:t xml:space="preserve"> </w:t>
      </w:r>
      <w:r w:rsidRPr="008B0085">
        <w:rPr>
          <w:rFonts w:ascii="Calibri" w:hAnsi="Calibri"/>
          <w:iCs/>
        </w:rPr>
        <w:t>(voorzanger)</w:t>
      </w:r>
      <w:r w:rsidRPr="008B0085">
        <w:rPr>
          <w:rFonts w:ascii="Calibri" w:hAnsi="Calibri"/>
        </w:rPr>
        <w:t>.</w:t>
      </w:r>
      <w:r w:rsidR="00C446CE" w:rsidRPr="008B0085">
        <w:rPr>
          <w:rFonts w:ascii="Calibri" w:hAnsi="Calibri"/>
        </w:rPr>
        <w:t xml:space="preserve"> </w:t>
      </w:r>
      <w:r w:rsidRPr="008B0085">
        <w:rPr>
          <w:rFonts w:ascii="Calibri" w:hAnsi="Calibri"/>
        </w:rPr>
        <w:t xml:space="preserve">Af en toe leest de rabbijn voor uit </w:t>
      </w:r>
      <w:r w:rsidR="008B0085">
        <w:rPr>
          <w:rFonts w:ascii="Calibri" w:hAnsi="Calibri"/>
        </w:rPr>
        <w:t xml:space="preserve">het </w:t>
      </w:r>
      <w:r w:rsidRPr="008B0085">
        <w:rPr>
          <w:rFonts w:ascii="Calibri" w:hAnsi="Calibri"/>
        </w:rPr>
        <w:t>gebedenboek</w:t>
      </w:r>
      <w:r w:rsidR="008B0085">
        <w:rPr>
          <w:rFonts w:ascii="Calibri" w:hAnsi="Calibri"/>
        </w:rPr>
        <w:t xml:space="preserve"> (</w:t>
      </w:r>
      <w:proofErr w:type="spellStart"/>
      <w:r w:rsidR="008B0085">
        <w:rPr>
          <w:rFonts w:ascii="Calibri" w:hAnsi="Calibri"/>
        </w:rPr>
        <w:t>sidoer</w:t>
      </w:r>
      <w:proofErr w:type="spellEnd"/>
      <w:r w:rsidRPr="008B0085">
        <w:rPr>
          <w:rFonts w:ascii="Calibri" w:hAnsi="Calibri"/>
        </w:rPr>
        <w:t>).</w:t>
      </w:r>
      <w:r w:rsidR="00C446CE" w:rsidRPr="008B0085">
        <w:rPr>
          <w:rFonts w:ascii="Calibri" w:hAnsi="Calibri"/>
        </w:rPr>
        <w:t xml:space="preserve"> </w:t>
      </w:r>
      <w:r w:rsidRPr="008B0085">
        <w:rPr>
          <w:rFonts w:ascii="Calibri" w:hAnsi="Calibri"/>
        </w:rPr>
        <w:t>De sfeer en de omgangsvormen zijn in sjoel tamelijk los.</w:t>
      </w:r>
      <w:r w:rsidR="00C446CE" w:rsidRPr="008B0085">
        <w:rPr>
          <w:rFonts w:ascii="Calibri" w:hAnsi="Calibri"/>
        </w:rPr>
        <w:t xml:space="preserve"> </w:t>
      </w:r>
      <w:r w:rsidRPr="008B0085">
        <w:rPr>
          <w:rFonts w:ascii="Calibri" w:hAnsi="Calibri"/>
        </w:rPr>
        <w:t xml:space="preserve">Het is niet ongewoon dat </w:t>
      </w:r>
      <w:r w:rsidR="008B0085">
        <w:rPr>
          <w:rFonts w:ascii="Calibri" w:hAnsi="Calibri"/>
        </w:rPr>
        <w:t xml:space="preserve">mensen </w:t>
      </w:r>
      <w:r w:rsidRPr="008B0085">
        <w:rPr>
          <w:rFonts w:ascii="Calibri" w:hAnsi="Calibri"/>
        </w:rPr>
        <w:t xml:space="preserve">in en uit lopen, </w:t>
      </w:r>
      <w:r w:rsidR="008B0085" w:rsidRPr="008B0085">
        <w:rPr>
          <w:rFonts w:ascii="Calibri" w:hAnsi="Calibri"/>
        </w:rPr>
        <w:t>onderling opmerkingen uitwisselen</w:t>
      </w:r>
      <w:r w:rsidR="008B0085">
        <w:rPr>
          <w:rFonts w:ascii="Calibri" w:hAnsi="Calibri"/>
        </w:rPr>
        <w:t xml:space="preserve">, en </w:t>
      </w:r>
      <w:r w:rsidRPr="008B0085">
        <w:rPr>
          <w:rFonts w:ascii="Calibri" w:hAnsi="Calibri"/>
        </w:rPr>
        <w:t>de rabbijn een grapje maakt.</w:t>
      </w:r>
      <w:r w:rsidR="008B0085">
        <w:rPr>
          <w:rFonts w:ascii="Calibri" w:hAnsi="Calibri"/>
        </w:rPr>
        <w:t xml:space="preserve"> </w:t>
      </w:r>
      <w:r w:rsidR="008B0085" w:rsidRPr="008B0085">
        <w:rPr>
          <w:rFonts w:ascii="Calibri" w:hAnsi="Calibri"/>
        </w:rPr>
        <w:t xml:space="preserve">Na afloop </w:t>
      </w:r>
      <w:r w:rsidR="00EE3F87">
        <w:rPr>
          <w:rFonts w:ascii="Calibri" w:hAnsi="Calibri"/>
        </w:rPr>
        <w:t>onder een kopje koffie</w:t>
      </w:r>
      <w:r w:rsidR="000F3A8E">
        <w:rPr>
          <w:rFonts w:ascii="Calibri" w:hAnsi="Calibri"/>
        </w:rPr>
        <w:t xml:space="preserve"> wenst men elkaar ‘</w:t>
      </w:r>
      <w:proofErr w:type="spellStart"/>
      <w:r w:rsidR="000F3A8E" w:rsidRPr="000F3A8E">
        <w:rPr>
          <w:rFonts w:ascii="Calibri" w:hAnsi="Calibri"/>
        </w:rPr>
        <w:t>sjabbat</w:t>
      </w:r>
      <w:proofErr w:type="spellEnd"/>
      <w:r w:rsidR="000F3A8E" w:rsidRPr="000F3A8E">
        <w:rPr>
          <w:rFonts w:ascii="Calibri" w:hAnsi="Calibri"/>
        </w:rPr>
        <w:t xml:space="preserve"> </w:t>
      </w:r>
      <w:proofErr w:type="spellStart"/>
      <w:r w:rsidR="000F3A8E" w:rsidRPr="000F3A8E">
        <w:rPr>
          <w:rFonts w:ascii="Calibri" w:hAnsi="Calibri"/>
        </w:rPr>
        <w:t>sjalom</w:t>
      </w:r>
      <w:proofErr w:type="spellEnd"/>
      <w:r w:rsidR="000F3A8E" w:rsidRPr="000F3A8E">
        <w:rPr>
          <w:rFonts w:ascii="Calibri" w:hAnsi="Calibri"/>
        </w:rPr>
        <w:t>’</w:t>
      </w:r>
      <w:r w:rsidR="000F3A8E">
        <w:rPr>
          <w:rFonts w:ascii="Calibri" w:hAnsi="Calibri"/>
        </w:rPr>
        <w:t>,</w:t>
      </w:r>
      <w:r w:rsidR="000F3A8E" w:rsidRPr="000F3A8E">
        <w:rPr>
          <w:rFonts w:ascii="Calibri" w:hAnsi="Calibri"/>
        </w:rPr>
        <w:t xml:space="preserve"> of ‘goed</w:t>
      </w:r>
      <w:r w:rsidR="000F3A8E">
        <w:rPr>
          <w:rFonts w:ascii="Calibri" w:hAnsi="Calibri"/>
        </w:rPr>
        <w:t xml:space="preserve"> </w:t>
      </w:r>
      <w:r w:rsidR="000F3A8E" w:rsidRPr="000F3A8E">
        <w:rPr>
          <w:rFonts w:ascii="Calibri" w:hAnsi="Calibri"/>
        </w:rPr>
        <w:t>sjabbes’.</w:t>
      </w:r>
    </w:p>
    <w:p w:rsidR="000F3A8E" w:rsidRDefault="000F3A8E" w:rsidP="000F3A8E">
      <w:pPr>
        <w:spacing w:after="0" w:line="240" w:lineRule="auto"/>
        <w:rPr>
          <w:rFonts w:ascii="Calibri" w:hAnsi="Calibri"/>
        </w:rPr>
      </w:pPr>
    </w:p>
    <w:p w:rsidR="000F3A8E" w:rsidRDefault="000F3A8E" w:rsidP="000F3A8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Elizabeth Boddens </w:t>
      </w:r>
      <w:proofErr w:type="spellStart"/>
      <w:r>
        <w:rPr>
          <w:rFonts w:ascii="Calibri" w:hAnsi="Calibri"/>
        </w:rPr>
        <w:t>Hosang</w:t>
      </w:r>
      <w:proofErr w:type="spellEnd"/>
    </w:p>
    <w:p w:rsidR="000F3A8E" w:rsidRDefault="000F3A8E" w:rsidP="000F3A8E">
      <w:pPr>
        <w:spacing w:after="0" w:line="240" w:lineRule="auto"/>
      </w:pPr>
      <w:bookmarkStart w:id="0" w:name="_GoBack"/>
      <w:bookmarkEnd w:id="0"/>
      <w:r>
        <w:rPr>
          <w:rFonts w:ascii="Calibri" w:hAnsi="Calibri"/>
        </w:rPr>
        <w:t>Katholieke Raad voor Kerk en Jodendom</w:t>
      </w:r>
    </w:p>
    <w:sectPr w:rsidR="000F3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ti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FA"/>
    <w:rsid w:val="000F3A8E"/>
    <w:rsid w:val="002A5EBE"/>
    <w:rsid w:val="004829FA"/>
    <w:rsid w:val="004B40A7"/>
    <w:rsid w:val="0087470A"/>
    <w:rsid w:val="008B0085"/>
    <w:rsid w:val="009D71E4"/>
    <w:rsid w:val="00AA4E33"/>
    <w:rsid w:val="00C446CE"/>
    <w:rsid w:val="00D717B4"/>
    <w:rsid w:val="00E25ECD"/>
    <w:rsid w:val="00ED66FA"/>
    <w:rsid w:val="00EE3F87"/>
    <w:rsid w:val="00F7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789D4-AAAF-4D8D-8AEF-D236EA6D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0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7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2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0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36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31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17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588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251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3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1827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identiteit</dc:creator>
  <cp:lastModifiedBy>Anna Kruse</cp:lastModifiedBy>
  <cp:revision>2</cp:revision>
  <dcterms:created xsi:type="dcterms:W3CDTF">2016-06-10T10:26:00Z</dcterms:created>
  <dcterms:modified xsi:type="dcterms:W3CDTF">2016-06-10T10:26:00Z</dcterms:modified>
</cp:coreProperties>
</file>